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47A0A" w14:textId="392215C9" w:rsidR="00002CFF" w:rsidRPr="00A761CD" w:rsidRDefault="00544A10" w:rsidP="00950E26">
      <w:pPr>
        <w:jc w:val="center"/>
        <w:rPr>
          <w:rFonts w:ascii="Arial" w:hAnsi="Arial" w:cs="Arial"/>
          <w:b/>
          <w:sz w:val="24"/>
          <w:szCs w:val="24"/>
          <w:u w:val="single"/>
          <w:lang w:val="en-US"/>
        </w:rPr>
      </w:pPr>
      <w:r w:rsidRPr="00A761CD">
        <w:rPr>
          <w:rFonts w:ascii="Arial" w:hAnsi="Arial" w:cs="Arial"/>
          <w:b/>
          <w:sz w:val="24"/>
          <w:szCs w:val="24"/>
          <w:u w:val="single"/>
          <w:lang w:val="en-US"/>
        </w:rPr>
        <w:t>GREEN</w:t>
      </w:r>
      <w:r w:rsidR="001A4F88" w:rsidRPr="00A761CD">
        <w:rPr>
          <w:rFonts w:ascii="Arial" w:hAnsi="Arial" w:cs="Arial"/>
          <w:b/>
          <w:sz w:val="24"/>
          <w:szCs w:val="24"/>
          <w:u w:val="single"/>
          <w:lang w:val="en-US"/>
        </w:rPr>
        <w:t>VAL DATA PROTECTION NOTICE</w:t>
      </w:r>
    </w:p>
    <w:p w14:paraId="4BA7AA05" w14:textId="77777777" w:rsidR="00BF0E55" w:rsidRPr="00A761CD" w:rsidRDefault="00BF0E55" w:rsidP="00AB42A4">
      <w:pPr>
        <w:spacing w:after="0"/>
        <w:jc w:val="both"/>
        <w:rPr>
          <w:rFonts w:ascii="Arial" w:hAnsi="Arial" w:cs="Arial"/>
          <w:sz w:val="18"/>
          <w:szCs w:val="18"/>
          <w:lang w:val="en-US"/>
        </w:rPr>
      </w:pPr>
    </w:p>
    <w:p w14:paraId="7A32658B" w14:textId="25CA5F5B" w:rsidR="00AB42A4" w:rsidRPr="000325DF" w:rsidRDefault="00AB42A4" w:rsidP="00AB42A4">
      <w:pPr>
        <w:spacing w:after="0"/>
        <w:jc w:val="both"/>
        <w:rPr>
          <w:rFonts w:ascii="Arial" w:hAnsi="Arial" w:cs="Arial"/>
          <w:i/>
          <w:sz w:val="18"/>
          <w:szCs w:val="18"/>
          <w:lang w:val="en-US"/>
        </w:rPr>
      </w:pPr>
      <w:r w:rsidRPr="00A761CD">
        <w:rPr>
          <w:rFonts w:ascii="Arial" w:hAnsi="Arial" w:cs="Arial"/>
          <w:sz w:val="18"/>
          <w:szCs w:val="18"/>
          <w:lang w:val="en-US"/>
        </w:rPr>
        <w:t xml:space="preserve">The protection of your personal data is important to </w:t>
      </w:r>
      <w:r w:rsidR="00544A10" w:rsidRPr="00A761CD">
        <w:rPr>
          <w:rFonts w:ascii="Arial" w:hAnsi="Arial" w:cs="Arial"/>
          <w:sz w:val="18"/>
          <w:szCs w:val="18"/>
          <w:lang w:val="en-US"/>
        </w:rPr>
        <w:t>Greenval</w:t>
      </w:r>
      <w:r w:rsidRPr="00A761CD">
        <w:rPr>
          <w:rFonts w:ascii="Arial" w:hAnsi="Arial" w:cs="Arial"/>
          <w:sz w:val="18"/>
          <w:szCs w:val="18"/>
          <w:lang w:val="en-US"/>
        </w:rPr>
        <w:t xml:space="preserve"> and to the BNP Paribas Group</w:t>
      </w:r>
      <w:r w:rsidR="00E26C93" w:rsidRPr="00A761CD">
        <w:rPr>
          <w:rStyle w:val="FootnoteReference"/>
          <w:rFonts w:ascii="Arial" w:hAnsi="Arial" w:cs="Arial"/>
          <w:sz w:val="18"/>
          <w:szCs w:val="18"/>
          <w:lang w:val="en-US"/>
        </w:rPr>
        <w:footnoteReference w:id="1"/>
      </w:r>
      <w:r w:rsidRPr="00A761CD">
        <w:rPr>
          <w:rFonts w:ascii="Arial" w:hAnsi="Arial" w:cs="Arial"/>
          <w:sz w:val="18"/>
          <w:szCs w:val="18"/>
          <w:lang w:val="en-US"/>
        </w:rPr>
        <w:t xml:space="preserve"> </w:t>
      </w:r>
      <w:r w:rsidR="00301D4F" w:rsidRPr="00A761CD">
        <w:rPr>
          <w:rFonts w:ascii="Arial" w:hAnsi="Arial" w:cs="Arial"/>
          <w:sz w:val="18"/>
          <w:szCs w:val="18"/>
          <w:lang w:val="en-US"/>
        </w:rPr>
        <w:t xml:space="preserve"> which ha</w:t>
      </w:r>
      <w:r w:rsidR="001C4302" w:rsidRPr="00A761CD">
        <w:rPr>
          <w:rFonts w:ascii="Arial" w:hAnsi="Arial" w:cs="Arial"/>
          <w:sz w:val="18"/>
          <w:szCs w:val="18"/>
          <w:lang w:val="en-US"/>
        </w:rPr>
        <w:t>ve</w:t>
      </w:r>
      <w:r w:rsidRPr="00A761CD">
        <w:rPr>
          <w:rFonts w:ascii="Arial" w:hAnsi="Arial" w:cs="Arial"/>
          <w:sz w:val="18"/>
          <w:szCs w:val="18"/>
          <w:lang w:val="en-US"/>
        </w:rPr>
        <w:t xml:space="preserve"> adopted strong principles in that respect in its </w:t>
      </w:r>
      <w:r w:rsidR="00A3436F" w:rsidRPr="00A761CD">
        <w:rPr>
          <w:rFonts w:ascii="Arial" w:hAnsi="Arial" w:cs="Arial"/>
          <w:sz w:val="18"/>
          <w:szCs w:val="18"/>
          <w:lang w:val="en-US"/>
        </w:rPr>
        <w:t xml:space="preserve">Personal Data </w:t>
      </w:r>
      <w:r w:rsidR="001C4302" w:rsidRPr="00A761CD">
        <w:rPr>
          <w:rFonts w:ascii="Arial" w:hAnsi="Arial" w:cs="Arial"/>
          <w:sz w:val="18"/>
          <w:szCs w:val="18"/>
          <w:lang w:val="en-US"/>
        </w:rPr>
        <w:t xml:space="preserve">Protection </w:t>
      </w:r>
      <w:r w:rsidR="00A3436F" w:rsidRPr="00A761CD">
        <w:rPr>
          <w:rFonts w:ascii="Arial" w:hAnsi="Arial" w:cs="Arial"/>
          <w:sz w:val="18"/>
          <w:szCs w:val="18"/>
          <w:lang w:val="en-US"/>
        </w:rPr>
        <w:t>Charter</w:t>
      </w:r>
      <w:r w:rsidRPr="00A761CD">
        <w:rPr>
          <w:rFonts w:ascii="Arial" w:hAnsi="Arial" w:cs="Arial"/>
          <w:i/>
          <w:sz w:val="18"/>
          <w:szCs w:val="18"/>
          <w:lang w:val="en-US"/>
        </w:rPr>
        <w:t xml:space="preserve"> </w:t>
      </w:r>
      <w:r w:rsidRPr="00A761CD">
        <w:rPr>
          <w:rFonts w:ascii="Arial" w:hAnsi="Arial" w:cs="Arial"/>
          <w:iCs/>
          <w:sz w:val="18"/>
          <w:szCs w:val="18"/>
          <w:lang w:val="en-US"/>
        </w:rPr>
        <w:t>available at</w:t>
      </w:r>
      <w:r w:rsidRPr="00A761CD">
        <w:rPr>
          <w:rFonts w:ascii="Arial" w:hAnsi="Arial" w:cs="Arial"/>
          <w:i/>
          <w:sz w:val="18"/>
          <w:szCs w:val="18"/>
          <w:lang w:val="en-US"/>
        </w:rPr>
        <w:t xml:space="preserve"> </w:t>
      </w:r>
      <w:r w:rsidR="003A3AA6">
        <w:fldChar w:fldCharType="begin"/>
      </w:r>
      <w:r w:rsidR="003A3AA6" w:rsidRPr="003A3AA6">
        <w:rPr>
          <w:lang w:val="en-IE"/>
        </w:rPr>
        <w:instrText xml:space="preserve"> HYPERLINK "https://group.bnpparibas/uploads/file/bnpparibas_personal_data_privacy_charter.pdf" </w:instrText>
      </w:r>
      <w:r w:rsidR="003A3AA6">
        <w:fldChar w:fldCharType="separate"/>
      </w:r>
      <w:r w:rsidR="000F0A3A" w:rsidRPr="000325DF">
        <w:rPr>
          <w:rStyle w:val="Hyperlink"/>
          <w:rFonts w:ascii="Arial" w:hAnsi="Arial" w:cs="Arial"/>
          <w:color w:val="auto"/>
          <w:sz w:val="18"/>
          <w:szCs w:val="18"/>
          <w:lang w:val="en-GB"/>
        </w:rPr>
        <w:t>https://group.bnpparibas/uploads/file/bnpparibas_personal_data_privacy_charter.pdf</w:t>
      </w:r>
      <w:r w:rsidR="003A3AA6">
        <w:rPr>
          <w:rStyle w:val="Hyperlink"/>
          <w:rFonts w:ascii="Arial" w:hAnsi="Arial" w:cs="Arial"/>
          <w:color w:val="auto"/>
          <w:sz w:val="18"/>
          <w:szCs w:val="18"/>
          <w:lang w:val="en-GB"/>
        </w:rPr>
        <w:fldChar w:fldCharType="end"/>
      </w:r>
      <w:r w:rsidR="008640CA" w:rsidRPr="000325DF">
        <w:rPr>
          <w:rFonts w:ascii="Arial" w:hAnsi="Arial" w:cs="Arial"/>
          <w:i/>
          <w:sz w:val="18"/>
          <w:szCs w:val="18"/>
          <w:lang w:val="en-US"/>
        </w:rPr>
        <w:t xml:space="preserve"> </w:t>
      </w:r>
    </w:p>
    <w:p w14:paraId="7A6E7CA1" w14:textId="77777777" w:rsidR="00AB42A4" w:rsidRPr="000325DF" w:rsidRDefault="00AB42A4" w:rsidP="00AB42A4">
      <w:pPr>
        <w:autoSpaceDE w:val="0"/>
        <w:autoSpaceDN w:val="0"/>
        <w:adjustRightInd w:val="0"/>
        <w:spacing w:after="0"/>
        <w:jc w:val="both"/>
        <w:rPr>
          <w:rFonts w:ascii="Arial" w:hAnsi="Arial" w:cs="Arial"/>
          <w:i/>
          <w:sz w:val="18"/>
          <w:szCs w:val="18"/>
          <w:lang w:val="en-US"/>
        </w:rPr>
      </w:pPr>
    </w:p>
    <w:p w14:paraId="7BB0257F" w14:textId="6867EB5B" w:rsidR="00AB42A4" w:rsidRPr="000325DF" w:rsidRDefault="00AB42A4" w:rsidP="00AB42A4">
      <w:pPr>
        <w:autoSpaceDE w:val="0"/>
        <w:autoSpaceDN w:val="0"/>
        <w:adjustRightInd w:val="0"/>
        <w:spacing w:after="0"/>
        <w:jc w:val="both"/>
        <w:rPr>
          <w:rFonts w:ascii="Arial" w:hAnsi="Arial" w:cs="Arial"/>
          <w:sz w:val="18"/>
          <w:szCs w:val="18"/>
          <w:lang w:val="en-US"/>
        </w:rPr>
      </w:pPr>
      <w:r w:rsidRPr="000325DF">
        <w:rPr>
          <w:rFonts w:ascii="Arial" w:hAnsi="Arial" w:cs="Arial"/>
          <w:sz w:val="18"/>
          <w:szCs w:val="18"/>
          <w:lang w:val="en-US"/>
        </w:rPr>
        <w:t xml:space="preserve">This </w:t>
      </w:r>
      <w:r w:rsidR="00544A10" w:rsidRPr="000325DF">
        <w:rPr>
          <w:rFonts w:ascii="Arial" w:hAnsi="Arial" w:cs="Arial"/>
          <w:sz w:val="18"/>
          <w:szCs w:val="18"/>
          <w:lang w:val="en-US"/>
        </w:rPr>
        <w:t>Greenval</w:t>
      </w:r>
      <w:r w:rsidRPr="000325DF">
        <w:rPr>
          <w:rFonts w:ascii="Arial" w:hAnsi="Arial" w:cs="Arial"/>
          <w:sz w:val="18"/>
          <w:szCs w:val="18"/>
          <w:lang w:val="en-US"/>
        </w:rPr>
        <w:t xml:space="preserve"> Data Protection Notice </w:t>
      </w:r>
      <w:r w:rsidR="00AD42EA">
        <w:rPr>
          <w:rFonts w:ascii="Arial" w:hAnsi="Arial" w:cs="Arial"/>
          <w:sz w:val="18"/>
          <w:szCs w:val="18"/>
          <w:lang w:val="en-US"/>
        </w:rPr>
        <w:t xml:space="preserve">“Notice” </w:t>
      </w:r>
      <w:r w:rsidRPr="000325DF">
        <w:rPr>
          <w:rFonts w:ascii="Arial" w:hAnsi="Arial" w:cs="Arial"/>
          <w:sz w:val="18"/>
          <w:szCs w:val="18"/>
          <w:lang w:val="en-US"/>
        </w:rPr>
        <w:t>provides you</w:t>
      </w:r>
      <w:r w:rsidR="000F0A3A" w:rsidRPr="000325DF">
        <w:rPr>
          <w:rFonts w:ascii="Arial" w:hAnsi="Arial" w:cs="Arial"/>
          <w:sz w:val="18"/>
          <w:szCs w:val="18"/>
          <w:lang w:val="en-US"/>
        </w:rPr>
        <w:t xml:space="preserve"> (as further defined in section 2)</w:t>
      </w:r>
      <w:r w:rsidRPr="000325DF">
        <w:rPr>
          <w:rFonts w:ascii="Arial" w:hAnsi="Arial" w:cs="Arial"/>
          <w:sz w:val="18"/>
          <w:szCs w:val="18"/>
          <w:lang w:val="en-US"/>
        </w:rPr>
        <w:t xml:space="preserve"> with</w:t>
      </w:r>
      <w:r w:rsidR="00A76062" w:rsidRPr="000325DF">
        <w:rPr>
          <w:rFonts w:ascii="Arial" w:hAnsi="Arial" w:cs="Arial"/>
          <w:sz w:val="18"/>
          <w:szCs w:val="18"/>
          <w:lang w:val="en-US"/>
        </w:rPr>
        <w:t xml:space="preserve"> transparent and</w:t>
      </w:r>
      <w:r w:rsidRPr="000325DF">
        <w:rPr>
          <w:rFonts w:ascii="Arial" w:hAnsi="Arial" w:cs="Arial"/>
          <w:sz w:val="18"/>
          <w:szCs w:val="18"/>
          <w:lang w:val="en-US"/>
        </w:rPr>
        <w:t xml:space="preserve"> detailed information relating to the protection of your personal data by</w:t>
      </w:r>
      <w:r w:rsidR="00544A10" w:rsidRPr="000325DF">
        <w:rPr>
          <w:rFonts w:ascii="Arial" w:hAnsi="Arial" w:cs="Arial"/>
          <w:sz w:val="18"/>
          <w:szCs w:val="18"/>
          <w:lang w:val="en-US"/>
        </w:rPr>
        <w:t xml:space="preserve"> Greenval Insurance DAC having its registered office at Trinity Point, 10/11 Leinster Street south, Dublin 2, registered with the Companies Registration Office in Ireland under Company Number 432783 and regulated by the Central Bank of Ireland</w:t>
      </w:r>
      <w:r w:rsidRPr="000325DF">
        <w:rPr>
          <w:rFonts w:ascii="Arial" w:hAnsi="Arial" w:cs="Arial"/>
          <w:i/>
          <w:sz w:val="18"/>
          <w:szCs w:val="18"/>
          <w:lang w:val="en-US"/>
        </w:rPr>
        <w:t xml:space="preserve"> </w:t>
      </w:r>
      <w:r w:rsidRPr="000325DF">
        <w:rPr>
          <w:rFonts w:ascii="Arial" w:hAnsi="Arial" w:cs="Arial"/>
          <w:sz w:val="18"/>
          <w:szCs w:val="18"/>
          <w:lang w:val="en-US"/>
        </w:rPr>
        <w:t>(“</w:t>
      </w:r>
      <w:r w:rsidRPr="000325DF">
        <w:rPr>
          <w:rFonts w:ascii="Arial" w:hAnsi="Arial" w:cs="Arial"/>
          <w:b/>
          <w:sz w:val="18"/>
          <w:szCs w:val="18"/>
          <w:lang w:val="en-US"/>
        </w:rPr>
        <w:t>we</w:t>
      </w:r>
      <w:r w:rsidRPr="000325DF">
        <w:rPr>
          <w:rFonts w:ascii="Arial" w:hAnsi="Arial" w:cs="Arial"/>
          <w:sz w:val="18"/>
          <w:szCs w:val="18"/>
          <w:lang w:val="en-US"/>
        </w:rPr>
        <w:t>”).</w:t>
      </w:r>
    </w:p>
    <w:p w14:paraId="2F9B6077" w14:textId="77777777" w:rsidR="00AB42A4" w:rsidRPr="000325DF" w:rsidRDefault="00AB42A4" w:rsidP="00AB42A4">
      <w:pPr>
        <w:autoSpaceDE w:val="0"/>
        <w:autoSpaceDN w:val="0"/>
        <w:adjustRightInd w:val="0"/>
        <w:spacing w:after="0"/>
        <w:jc w:val="both"/>
        <w:rPr>
          <w:rFonts w:ascii="Arial" w:hAnsi="Arial" w:cs="Arial"/>
          <w:sz w:val="18"/>
          <w:szCs w:val="18"/>
          <w:lang w:val="en-US"/>
        </w:rPr>
      </w:pPr>
    </w:p>
    <w:p w14:paraId="76D07B49" w14:textId="7C042CA8" w:rsidR="00AB42A4" w:rsidRPr="000325DF" w:rsidRDefault="00AB42A4" w:rsidP="00AB42A4">
      <w:pPr>
        <w:autoSpaceDE w:val="0"/>
        <w:autoSpaceDN w:val="0"/>
        <w:adjustRightInd w:val="0"/>
        <w:spacing w:after="0"/>
        <w:jc w:val="both"/>
        <w:rPr>
          <w:rFonts w:ascii="Arial" w:hAnsi="Arial" w:cs="Arial"/>
          <w:sz w:val="18"/>
          <w:szCs w:val="18"/>
          <w:lang w:val="en-US"/>
        </w:rPr>
      </w:pPr>
      <w:r w:rsidRPr="000325DF">
        <w:rPr>
          <w:rFonts w:ascii="Arial" w:hAnsi="Arial" w:cs="Arial"/>
          <w:sz w:val="18"/>
          <w:szCs w:val="18"/>
          <w:lang w:val="en-US"/>
        </w:rPr>
        <w:t xml:space="preserve">We are responsible, as a controller, for collecting and processing your personal data in relation to our activities. The purpose of this Notice is to let you know which personal data we collect about you, the reasons why we use and share such data, how long we keep it, what your rights are and how you can exercise them. </w:t>
      </w:r>
    </w:p>
    <w:p w14:paraId="3716995B" w14:textId="77777777" w:rsidR="00AB42A4" w:rsidRPr="000325DF" w:rsidRDefault="00AB42A4" w:rsidP="00AB42A4">
      <w:pPr>
        <w:autoSpaceDE w:val="0"/>
        <w:autoSpaceDN w:val="0"/>
        <w:adjustRightInd w:val="0"/>
        <w:spacing w:after="0"/>
        <w:jc w:val="both"/>
        <w:rPr>
          <w:rFonts w:ascii="Arial" w:hAnsi="Arial" w:cs="Arial"/>
          <w:sz w:val="18"/>
          <w:szCs w:val="18"/>
          <w:lang w:val="en-US"/>
        </w:rPr>
      </w:pPr>
    </w:p>
    <w:p w14:paraId="7905F905" w14:textId="0AB5964B" w:rsidR="00AB42A4" w:rsidRPr="000325DF" w:rsidRDefault="00AB42A4" w:rsidP="00AB42A4">
      <w:pPr>
        <w:autoSpaceDE w:val="0"/>
        <w:autoSpaceDN w:val="0"/>
        <w:adjustRightInd w:val="0"/>
        <w:spacing w:after="0"/>
        <w:jc w:val="both"/>
        <w:rPr>
          <w:rFonts w:ascii="Arial" w:hAnsi="Arial" w:cs="Arial"/>
          <w:sz w:val="18"/>
          <w:szCs w:val="18"/>
          <w:lang w:val="en-US"/>
        </w:rPr>
      </w:pPr>
      <w:r w:rsidRPr="000325DF">
        <w:rPr>
          <w:rFonts w:ascii="Arial" w:hAnsi="Arial" w:cs="Arial"/>
          <w:sz w:val="18"/>
          <w:szCs w:val="18"/>
          <w:lang w:val="en-US"/>
        </w:rPr>
        <w:t xml:space="preserve">Further information may be provided where necessary when you apply for a specific product or service. </w:t>
      </w:r>
    </w:p>
    <w:p w14:paraId="73537084" w14:textId="63107DC6" w:rsidR="006A3608" w:rsidRPr="000325DF" w:rsidRDefault="006A3608" w:rsidP="00AB42A4">
      <w:pPr>
        <w:autoSpaceDE w:val="0"/>
        <w:autoSpaceDN w:val="0"/>
        <w:adjustRightInd w:val="0"/>
        <w:spacing w:after="0"/>
        <w:jc w:val="both"/>
        <w:rPr>
          <w:rFonts w:ascii="Arial" w:hAnsi="Arial" w:cs="Arial"/>
          <w:sz w:val="18"/>
          <w:szCs w:val="18"/>
          <w:lang w:val="en-US"/>
        </w:rPr>
      </w:pPr>
    </w:p>
    <w:p w14:paraId="0AB5FEA8" w14:textId="71833E07" w:rsidR="006A3608" w:rsidRPr="000325DF" w:rsidRDefault="00A549E0" w:rsidP="00AB42A4">
      <w:pPr>
        <w:autoSpaceDE w:val="0"/>
        <w:autoSpaceDN w:val="0"/>
        <w:adjustRightInd w:val="0"/>
        <w:spacing w:after="0"/>
        <w:jc w:val="both"/>
        <w:rPr>
          <w:rFonts w:ascii="Arial" w:hAnsi="Arial" w:cs="Arial"/>
          <w:sz w:val="18"/>
          <w:szCs w:val="18"/>
          <w:lang w:val="en-US"/>
        </w:rPr>
      </w:pPr>
      <w:r w:rsidRPr="000325DF">
        <w:rPr>
          <w:rFonts w:ascii="Arial" w:hAnsi="Arial" w:cs="Arial"/>
          <w:sz w:val="18"/>
          <w:szCs w:val="18"/>
          <w:lang w:val="en-US"/>
        </w:rPr>
        <w:t>In this Notice</w:t>
      </w:r>
      <w:r w:rsidR="006A3608" w:rsidRPr="000325DF">
        <w:rPr>
          <w:rFonts w:ascii="Arial" w:hAnsi="Arial" w:cs="Arial"/>
          <w:sz w:val="18"/>
          <w:szCs w:val="18"/>
          <w:lang w:val="en-US"/>
        </w:rPr>
        <w:t xml:space="preserve">, </w:t>
      </w:r>
      <w:r w:rsidRPr="000325DF">
        <w:rPr>
          <w:rFonts w:ascii="Arial" w:hAnsi="Arial" w:cs="Arial"/>
          <w:sz w:val="18"/>
          <w:szCs w:val="18"/>
          <w:lang w:val="en-US"/>
        </w:rPr>
        <w:t xml:space="preserve">the following terms </w:t>
      </w:r>
      <w:r w:rsidR="006A3608" w:rsidRPr="000325DF">
        <w:rPr>
          <w:rFonts w:ascii="Arial" w:hAnsi="Arial" w:cs="Arial"/>
          <w:sz w:val="18"/>
          <w:szCs w:val="18"/>
          <w:lang w:val="en-US"/>
        </w:rPr>
        <w:t>shall have the following meaning:</w:t>
      </w:r>
    </w:p>
    <w:p w14:paraId="17CB2142" w14:textId="78BFDA38" w:rsidR="006A3608" w:rsidRPr="000325DF" w:rsidRDefault="006A3608" w:rsidP="006A3608">
      <w:pPr>
        <w:pStyle w:val="bullet2"/>
        <w:tabs>
          <w:tab w:val="clear" w:pos="1361"/>
          <w:tab w:val="num" w:pos="-152"/>
        </w:tabs>
        <w:spacing w:after="0" w:line="276" w:lineRule="auto"/>
        <w:ind w:left="568" w:hanging="283"/>
        <w:rPr>
          <w:rFonts w:cs="Arial"/>
          <w:b/>
          <w:sz w:val="18"/>
          <w:szCs w:val="18"/>
        </w:rPr>
      </w:pPr>
      <w:r w:rsidRPr="000325DF">
        <w:rPr>
          <w:rFonts w:cs="Arial"/>
          <w:b/>
          <w:sz w:val="18"/>
          <w:szCs w:val="18"/>
        </w:rPr>
        <w:t xml:space="preserve">Vehicle(s): </w:t>
      </w:r>
      <w:r w:rsidRPr="000325DF">
        <w:rPr>
          <w:rFonts w:cs="Arial"/>
          <w:sz w:val="18"/>
          <w:szCs w:val="18"/>
        </w:rPr>
        <w:t>refers to all types of vehicles leased by Arval (e.g. cars, motorcycles, bicycles and scooters, electric or not)</w:t>
      </w:r>
    </w:p>
    <w:p w14:paraId="41207E97" w14:textId="0D49C3D0" w:rsidR="009E12E2" w:rsidRPr="000325DF" w:rsidRDefault="006A3608" w:rsidP="006A3608">
      <w:pPr>
        <w:pStyle w:val="bullet2"/>
        <w:tabs>
          <w:tab w:val="clear" w:pos="1361"/>
          <w:tab w:val="num" w:pos="-152"/>
        </w:tabs>
        <w:spacing w:after="0" w:line="276" w:lineRule="auto"/>
        <w:ind w:left="568" w:hanging="283"/>
        <w:rPr>
          <w:rFonts w:cs="Arial"/>
          <w:b/>
          <w:sz w:val="18"/>
          <w:szCs w:val="18"/>
        </w:rPr>
      </w:pPr>
      <w:r w:rsidRPr="000325DF">
        <w:rPr>
          <w:rFonts w:cs="Arial"/>
          <w:b/>
          <w:sz w:val="18"/>
          <w:szCs w:val="18"/>
        </w:rPr>
        <w:t xml:space="preserve">Motor Vehicle(s): </w:t>
      </w:r>
      <w:r w:rsidRPr="000325DF">
        <w:rPr>
          <w:rFonts w:cs="Arial"/>
          <w:sz w:val="18"/>
          <w:szCs w:val="18"/>
        </w:rPr>
        <w:t>refers specifically to cars and motorcycles, thermal and/or electric, with the exception of bicycles and scooters.</w:t>
      </w:r>
    </w:p>
    <w:p w14:paraId="752F2129" w14:textId="5DF96F4E" w:rsidR="00B83C7F" w:rsidRPr="000325DF" w:rsidRDefault="00B83C7F" w:rsidP="00AB42A4">
      <w:pPr>
        <w:autoSpaceDE w:val="0"/>
        <w:autoSpaceDN w:val="0"/>
        <w:adjustRightInd w:val="0"/>
        <w:spacing w:after="0"/>
        <w:jc w:val="both"/>
        <w:rPr>
          <w:rFonts w:ascii="Arial" w:hAnsi="Arial" w:cs="Arial"/>
          <w:sz w:val="18"/>
          <w:szCs w:val="18"/>
          <w:lang w:val="en-GB"/>
        </w:rPr>
      </w:pPr>
    </w:p>
    <w:p w14:paraId="2C1814E9" w14:textId="77777777" w:rsidR="00B83C7F" w:rsidRPr="000325DF" w:rsidRDefault="00B83C7F" w:rsidP="00A814F4">
      <w:pPr>
        <w:pStyle w:val="ListParagraph"/>
        <w:numPr>
          <w:ilvl w:val="0"/>
          <w:numId w:val="3"/>
        </w:numPr>
        <w:tabs>
          <w:tab w:val="left" w:pos="426"/>
        </w:tabs>
        <w:spacing w:after="0"/>
        <w:ind w:left="0" w:firstLine="0"/>
        <w:jc w:val="both"/>
        <w:rPr>
          <w:rFonts w:ascii="Arial" w:hAnsi="Arial" w:cs="Arial"/>
          <w:b/>
          <w:sz w:val="18"/>
          <w:szCs w:val="18"/>
          <w:lang w:val="en-US"/>
        </w:rPr>
      </w:pPr>
      <w:r w:rsidRPr="000325DF">
        <w:rPr>
          <w:rFonts w:ascii="Arial" w:hAnsi="Arial" w:cs="Arial"/>
          <w:b/>
          <w:sz w:val="18"/>
          <w:szCs w:val="18"/>
          <w:lang w:val="en-US"/>
        </w:rPr>
        <w:t>WHICH PERSONAL DATA DO WE USE ABOUT YOU?</w:t>
      </w:r>
    </w:p>
    <w:p w14:paraId="32E70197" w14:textId="77777777" w:rsidR="00B83C7F" w:rsidRPr="000325DF" w:rsidRDefault="00B83C7F" w:rsidP="00B83C7F">
      <w:pPr>
        <w:spacing w:after="0"/>
        <w:jc w:val="both"/>
        <w:rPr>
          <w:rFonts w:ascii="Arial" w:hAnsi="Arial" w:cs="Arial"/>
          <w:sz w:val="18"/>
          <w:szCs w:val="18"/>
          <w:lang w:val="en-US"/>
        </w:rPr>
      </w:pPr>
    </w:p>
    <w:p w14:paraId="6334DA9D" w14:textId="18FE2F03" w:rsidR="00B83C7F" w:rsidRPr="00A761CD" w:rsidRDefault="00B83C7F" w:rsidP="00B83C7F">
      <w:pPr>
        <w:spacing w:after="0"/>
        <w:jc w:val="both"/>
        <w:rPr>
          <w:rFonts w:ascii="Arial" w:hAnsi="Arial" w:cs="Arial"/>
          <w:strike/>
          <w:sz w:val="18"/>
          <w:szCs w:val="18"/>
          <w:lang w:val="en-GB"/>
        </w:rPr>
      </w:pPr>
      <w:r w:rsidRPr="000325DF">
        <w:rPr>
          <w:rFonts w:ascii="Arial" w:hAnsi="Arial" w:cs="Arial"/>
          <w:sz w:val="18"/>
          <w:szCs w:val="18"/>
          <w:lang w:val="en-GB"/>
        </w:rPr>
        <w:t>We collect and use your personal data</w:t>
      </w:r>
      <w:r w:rsidR="00192280" w:rsidRPr="000325DF">
        <w:rPr>
          <w:rFonts w:ascii="Arial" w:hAnsi="Arial" w:cs="Arial"/>
          <w:sz w:val="18"/>
          <w:szCs w:val="18"/>
          <w:lang w:val="en-GB"/>
        </w:rPr>
        <w:t>,</w:t>
      </w:r>
      <w:r w:rsidR="00192280" w:rsidRPr="000325DF">
        <w:rPr>
          <w:rFonts w:ascii="Arial" w:hAnsi="Arial" w:cs="Arial"/>
          <w:sz w:val="18"/>
          <w:szCs w:val="18"/>
          <w:lang w:val="en-US"/>
        </w:rPr>
        <w:t xml:space="preserve"> meaning any information that identifies or allows to identify you,</w:t>
      </w:r>
      <w:r w:rsidRPr="000325DF">
        <w:rPr>
          <w:rFonts w:ascii="Arial" w:hAnsi="Arial" w:cs="Arial"/>
          <w:sz w:val="18"/>
          <w:szCs w:val="18"/>
          <w:lang w:val="en-GB"/>
        </w:rPr>
        <w:t xml:space="preserve"> to the extent necessary in the framework of the provision of our products and services such as </w:t>
      </w:r>
      <w:r w:rsidR="00B81BB1" w:rsidRPr="000325DF">
        <w:rPr>
          <w:rFonts w:ascii="Arial" w:hAnsi="Arial" w:cs="Arial"/>
          <w:sz w:val="18"/>
          <w:szCs w:val="18"/>
          <w:lang w:val="en-GB"/>
        </w:rPr>
        <w:t xml:space="preserve">insurance </w:t>
      </w:r>
      <w:r w:rsidRPr="000325DF">
        <w:rPr>
          <w:rFonts w:ascii="Arial" w:hAnsi="Arial" w:cs="Arial"/>
          <w:sz w:val="18"/>
          <w:szCs w:val="18"/>
          <w:lang w:val="en-GB"/>
        </w:rPr>
        <w:t xml:space="preserve"> products and services (corporate </w:t>
      </w:r>
      <w:r w:rsidR="00E75335" w:rsidRPr="00A761CD">
        <w:rPr>
          <w:rFonts w:ascii="Arial" w:hAnsi="Arial" w:cs="Arial"/>
          <w:sz w:val="18"/>
          <w:szCs w:val="18"/>
          <w:lang w:val="en-GB"/>
        </w:rPr>
        <w:t>V</w:t>
      </w:r>
      <w:r w:rsidRPr="00A761CD">
        <w:rPr>
          <w:rFonts w:ascii="Arial" w:hAnsi="Arial" w:cs="Arial"/>
          <w:sz w:val="18"/>
          <w:szCs w:val="18"/>
          <w:lang w:val="en-GB"/>
        </w:rPr>
        <w:t xml:space="preserve">ehicle leasing, fleet management, private </w:t>
      </w:r>
      <w:r w:rsidR="00E75335" w:rsidRPr="00A761CD">
        <w:rPr>
          <w:rFonts w:ascii="Arial" w:hAnsi="Arial" w:cs="Arial"/>
          <w:sz w:val="18"/>
          <w:szCs w:val="18"/>
          <w:lang w:val="en-GB"/>
        </w:rPr>
        <w:t xml:space="preserve">Vehicle </w:t>
      </w:r>
      <w:r w:rsidRPr="00A761CD">
        <w:rPr>
          <w:rFonts w:ascii="Arial" w:hAnsi="Arial" w:cs="Arial"/>
          <w:sz w:val="18"/>
          <w:szCs w:val="18"/>
          <w:lang w:val="en-GB"/>
        </w:rPr>
        <w:t>lease) and to achieve a high standard of personalised products</w:t>
      </w:r>
      <w:r w:rsidR="00EA432B" w:rsidRPr="00A761CD">
        <w:rPr>
          <w:rFonts w:ascii="Arial" w:hAnsi="Arial" w:cs="Arial"/>
          <w:sz w:val="18"/>
          <w:szCs w:val="18"/>
          <w:lang w:val="en-GB"/>
        </w:rPr>
        <w:t>,</w:t>
      </w:r>
      <w:r w:rsidR="00EB2873" w:rsidRPr="00A761CD">
        <w:rPr>
          <w:rFonts w:ascii="Arial" w:hAnsi="Arial" w:cs="Arial"/>
          <w:sz w:val="18"/>
          <w:szCs w:val="18"/>
          <w:lang w:val="en-GB"/>
        </w:rPr>
        <w:t xml:space="preserve"> </w:t>
      </w:r>
      <w:r w:rsidRPr="00A761CD">
        <w:rPr>
          <w:rFonts w:ascii="Arial" w:hAnsi="Arial" w:cs="Arial"/>
          <w:sz w:val="18"/>
          <w:szCs w:val="18"/>
          <w:lang w:val="en-GB"/>
        </w:rPr>
        <w:t>services</w:t>
      </w:r>
      <w:r w:rsidR="00EA432B" w:rsidRPr="00A761CD">
        <w:rPr>
          <w:rFonts w:ascii="Arial" w:hAnsi="Arial" w:cs="Arial"/>
          <w:sz w:val="18"/>
          <w:szCs w:val="18"/>
          <w:lang w:val="en-GB"/>
        </w:rPr>
        <w:t xml:space="preserve"> and mobility solutions</w:t>
      </w:r>
      <w:r w:rsidRPr="00A761CD">
        <w:rPr>
          <w:rFonts w:ascii="Arial" w:hAnsi="Arial" w:cs="Arial"/>
          <w:sz w:val="18"/>
          <w:szCs w:val="18"/>
          <w:lang w:val="en-GB"/>
        </w:rPr>
        <w:t>.</w:t>
      </w:r>
      <w:r w:rsidR="00EA432B" w:rsidRPr="00A761CD">
        <w:rPr>
          <w:rFonts w:ascii="Arial" w:hAnsi="Arial" w:cs="Arial"/>
          <w:sz w:val="18"/>
          <w:szCs w:val="18"/>
          <w:lang w:val="en-GB"/>
        </w:rPr>
        <w:t xml:space="preserve"> </w:t>
      </w:r>
      <w:r w:rsidR="00EB2873" w:rsidRPr="00A761CD">
        <w:rPr>
          <w:rFonts w:ascii="Arial" w:hAnsi="Arial" w:cs="Arial"/>
          <w:sz w:val="18"/>
          <w:szCs w:val="18"/>
          <w:lang w:val="en-GB"/>
        </w:rPr>
        <w:t>We may c</w:t>
      </w:r>
      <w:r w:rsidR="00EA432B" w:rsidRPr="00A761CD">
        <w:rPr>
          <w:rFonts w:ascii="Arial" w:hAnsi="Arial" w:cs="Arial"/>
          <w:sz w:val="18"/>
          <w:szCs w:val="18"/>
          <w:lang w:val="en-GB"/>
        </w:rPr>
        <w:t xml:space="preserve">ontact you </w:t>
      </w:r>
      <w:r w:rsidR="00EB2873" w:rsidRPr="00A761CD">
        <w:rPr>
          <w:rFonts w:ascii="Arial" w:hAnsi="Arial" w:cs="Arial"/>
          <w:sz w:val="18"/>
          <w:szCs w:val="18"/>
          <w:lang w:val="en-GB"/>
        </w:rPr>
        <w:t>in order</w:t>
      </w:r>
      <w:r w:rsidR="00EA432B" w:rsidRPr="00A761CD">
        <w:rPr>
          <w:rFonts w:ascii="Arial" w:hAnsi="Arial" w:cs="Arial"/>
          <w:sz w:val="18"/>
          <w:szCs w:val="18"/>
          <w:lang w:val="en-GB"/>
        </w:rPr>
        <w:t xml:space="preserve"> to inform you about your rights</w:t>
      </w:r>
      <w:r w:rsidR="00EB2873" w:rsidRPr="00A761CD">
        <w:rPr>
          <w:rFonts w:ascii="Arial" w:hAnsi="Arial" w:cs="Arial"/>
          <w:sz w:val="18"/>
          <w:szCs w:val="18"/>
          <w:lang w:val="en-GB"/>
        </w:rPr>
        <w:t xml:space="preserve"> </w:t>
      </w:r>
      <w:r w:rsidR="00EA432B" w:rsidRPr="00A761CD">
        <w:rPr>
          <w:rFonts w:ascii="Arial" w:hAnsi="Arial" w:cs="Arial"/>
          <w:sz w:val="18"/>
          <w:szCs w:val="18"/>
          <w:lang w:val="en-GB"/>
        </w:rPr>
        <w:t>but in case of emergency or untypical situation: assistance</w:t>
      </w:r>
      <w:r w:rsidR="004200DE" w:rsidRPr="00A761CD">
        <w:rPr>
          <w:rFonts w:ascii="Arial" w:hAnsi="Arial" w:cs="Arial"/>
          <w:sz w:val="18"/>
          <w:szCs w:val="18"/>
          <w:lang w:val="en-GB"/>
        </w:rPr>
        <w:t xml:space="preserve"> or</w:t>
      </w:r>
      <w:r w:rsidR="00EA432B" w:rsidRPr="00A761CD">
        <w:rPr>
          <w:rFonts w:ascii="Arial" w:hAnsi="Arial" w:cs="Arial"/>
          <w:sz w:val="18"/>
          <w:szCs w:val="18"/>
          <w:lang w:val="en-GB"/>
        </w:rPr>
        <w:t xml:space="preserve"> accident</w:t>
      </w:r>
      <w:r w:rsidR="004200DE" w:rsidRPr="00A761CD">
        <w:rPr>
          <w:rFonts w:ascii="Arial" w:hAnsi="Arial" w:cs="Arial"/>
          <w:sz w:val="18"/>
          <w:szCs w:val="18"/>
          <w:lang w:val="en-GB"/>
        </w:rPr>
        <w:t xml:space="preserve">. </w:t>
      </w:r>
    </w:p>
    <w:p w14:paraId="7DB3B44A" w14:textId="77777777" w:rsidR="00B83C7F" w:rsidRPr="00A761CD" w:rsidRDefault="00B83C7F" w:rsidP="00B83C7F">
      <w:pPr>
        <w:spacing w:after="0"/>
        <w:jc w:val="both"/>
        <w:rPr>
          <w:rFonts w:ascii="Arial" w:hAnsi="Arial" w:cs="Arial"/>
          <w:sz w:val="18"/>
          <w:szCs w:val="18"/>
          <w:lang w:val="en-GB"/>
        </w:rPr>
      </w:pPr>
    </w:p>
    <w:p w14:paraId="7218735D" w14:textId="2EFB1FED" w:rsidR="00B83C7F" w:rsidRPr="00A761CD" w:rsidRDefault="00B83C7F" w:rsidP="00B83C7F">
      <w:pPr>
        <w:pStyle w:val="Body1"/>
        <w:spacing w:after="0" w:line="276" w:lineRule="auto"/>
        <w:ind w:left="0"/>
        <w:rPr>
          <w:rFonts w:cs="Arial"/>
          <w:sz w:val="18"/>
          <w:szCs w:val="18"/>
        </w:rPr>
      </w:pPr>
      <w:r w:rsidRPr="00A761CD">
        <w:rPr>
          <w:rFonts w:cs="Arial"/>
          <w:sz w:val="18"/>
          <w:szCs w:val="18"/>
        </w:rPr>
        <w:t>Depending</w:t>
      </w:r>
      <w:r w:rsidR="00192280" w:rsidRPr="00A761CD">
        <w:rPr>
          <w:rFonts w:cs="Arial"/>
          <w:sz w:val="18"/>
          <w:szCs w:val="18"/>
        </w:rPr>
        <w:t xml:space="preserve"> among other things</w:t>
      </w:r>
      <w:r w:rsidRPr="00A761CD">
        <w:rPr>
          <w:rFonts w:cs="Arial"/>
          <w:sz w:val="18"/>
          <w:szCs w:val="18"/>
        </w:rPr>
        <w:t xml:space="preserve"> on your data subject category</w:t>
      </w:r>
      <w:r w:rsidR="007A7318" w:rsidRPr="00A761CD">
        <w:rPr>
          <w:rFonts w:cs="Arial"/>
          <w:sz w:val="18"/>
          <w:szCs w:val="18"/>
        </w:rPr>
        <w:t xml:space="preserve"> and</w:t>
      </w:r>
      <w:r w:rsidR="00192280" w:rsidRPr="00A761CD">
        <w:rPr>
          <w:rFonts w:cs="Arial"/>
          <w:sz w:val="18"/>
          <w:szCs w:val="18"/>
        </w:rPr>
        <w:t xml:space="preserve"> on </w:t>
      </w:r>
      <w:r w:rsidR="007A7318" w:rsidRPr="00A761CD">
        <w:rPr>
          <w:rFonts w:cs="Arial"/>
          <w:sz w:val="18"/>
          <w:szCs w:val="18"/>
        </w:rPr>
        <w:t xml:space="preserve">the </w:t>
      </w:r>
      <w:r w:rsidR="00192280" w:rsidRPr="00A761CD">
        <w:rPr>
          <w:rFonts w:cs="Arial"/>
          <w:sz w:val="18"/>
          <w:szCs w:val="18"/>
        </w:rPr>
        <w:t xml:space="preserve">type of </w:t>
      </w:r>
      <w:r w:rsidR="007A7318" w:rsidRPr="00A761CD">
        <w:rPr>
          <w:rFonts w:cs="Arial"/>
          <w:sz w:val="18"/>
          <w:szCs w:val="18"/>
        </w:rPr>
        <w:t>products</w:t>
      </w:r>
      <w:r w:rsidR="00B81BB1" w:rsidRPr="00A761CD">
        <w:rPr>
          <w:rFonts w:cs="Arial"/>
          <w:sz w:val="18"/>
          <w:szCs w:val="18"/>
        </w:rPr>
        <w:t xml:space="preserve"> or </w:t>
      </w:r>
      <w:r w:rsidR="00192280" w:rsidRPr="00A761CD">
        <w:rPr>
          <w:rFonts w:cs="Arial"/>
          <w:sz w:val="18"/>
          <w:szCs w:val="18"/>
        </w:rPr>
        <w:t>services</w:t>
      </w:r>
      <w:r w:rsidR="00EA432B" w:rsidRPr="00A761CD">
        <w:rPr>
          <w:rFonts w:cs="Arial"/>
          <w:sz w:val="18"/>
          <w:szCs w:val="18"/>
        </w:rPr>
        <w:t xml:space="preserve"> </w:t>
      </w:r>
      <w:r w:rsidR="00192280" w:rsidRPr="00A761CD">
        <w:rPr>
          <w:rFonts w:cs="Arial"/>
          <w:sz w:val="18"/>
          <w:szCs w:val="18"/>
        </w:rPr>
        <w:t>we provide to you or your company</w:t>
      </w:r>
      <w:r w:rsidRPr="00A761CD">
        <w:rPr>
          <w:rFonts w:cs="Arial"/>
          <w:sz w:val="18"/>
          <w:szCs w:val="18"/>
        </w:rPr>
        <w:t xml:space="preserve">, </w:t>
      </w:r>
      <w:r w:rsidR="00EA432B" w:rsidRPr="00A761CD">
        <w:rPr>
          <w:rFonts w:cs="Arial"/>
          <w:sz w:val="18"/>
          <w:szCs w:val="18"/>
        </w:rPr>
        <w:t xml:space="preserve">directly or indirectly, </w:t>
      </w:r>
      <w:r w:rsidRPr="00A761CD">
        <w:rPr>
          <w:rFonts w:cs="Arial"/>
          <w:sz w:val="18"/>
          <w:szCs w:val="18"/>
        </w:rPr>
        <w:t xml:space="preserve">we may collect various types of personal data about you, including: </w:t>
      </w:r>
    </w:p>
    <w:p w14:paraId="2F0EB9FC" w14:textId="77777777" w:rsidR="00B83C7F" w:rsidRPr="00A761CD" w:rsidRDefault="00B83C7F" w:rsidP="00B83C7F">
      <w:pPr>
        <w:pStyle w:val="Body1"/>
        <w:spacing w:after="0" w:line="276" w:lineRule="auto"/>
        <w:ind w:left="0"/>
        <w:rPr>
          <w:rFonts w:cs="Arial"/>
          <w:sz w:val="18"/>
          <w:szCs w:val="18"/>
        </w:rPr>
      </w:pPr>
    </w:p>
    <w:p w14:paraId="6301D47B" w14:textId="5692B3B5" w:rsidR="00B83C7F" w:rsidRPr="00A761CD" w:rsidRDefault="00B83C7F" w:rsidP="0067786D">
      <w:pPr>
        <w:pStyle w:val="bullet2"/>
        <w:tabs>
          <w:tab w:val="clear" w:pos="1361"/>
          <w:tab w:val="num" w:pos="-152"/>
        </w:tabs>
        <w:spacing w:after="0" w:line="276" w:lineRule="auto"/>
        <w:ind w:left="568" w:hanging="283"/>
        <w:rPr>
          <w:rFonts w:cs="Arial"/>
          <w:sz w:val="18"/>
          <w:szCs w:val="18"/>
        </w:rPr>
      </w:pPr>
      <w:r w:rsidRPr="00A761CD">
        <w:rPr>
          <w:rFonts w:cs="Arial"/>
          <w:b/>
          <w:sz w:val="18"/>
          <w:szCs w:val="18"/>
        </w:rPr>
        <w:t>identification information</w:t>
      </w:r>
      <w:r w:rsidRPr="00A761CD">
        <w:rPr>
          <w:rFonts w:cs="Arial"/>
          <w:sz w:val="18"/>
          <w:szCs w:val="18"/>
        </w:rPr>
        <w:t xml:space="preserve"> (e.g. </w:t>
      </w:r>
      <w:r w:rsidR="004C7ADC" w:rsidRPr="00A761CD">
        <w:rPr>
          <w:rFonts w:cs="Arial"/>
          <w:sz w:val="18"/>
          <w:szCs w:val="18"/>
        </w:rPr>
        <w:t xml:space="preserve">full </w:t>
      </w:r>
      <w:r w:rsidRPr="00A761CD">
        <w:rPr>
          <w:rFonts w:cs="Arial"/>
          <w:sz w:val="18"/>
          <w:szCs w:val="18"/>
        </w:rPr>
        <w:t xml:space="preserve">name, </w:t>
      </w:r>
      <w:r w:rsidR="004C7ADC" w:rsidRPr="00A761CD">
        <w:rPr>
          <w:rFonts w:cs="Arial"/>
          <w:sz w:val="18"/>
          <w:szCs w:val="18"/>
        </w:rPr>
        <w:t xml:space="preserve">identity (e.g. </w:t>
      </w:r>
      <w:r w:rsidRPr="00A761CD">
        <w:rPr>
          <w:rFonts w:cs="Arial"/>
          <w:sz w:val="18"/>
          <w:szCs w:val="18"/>
        </w:rPr>
        <w:t>ID card, passport</w:t>
      </w:r>
      <w:r w:rsidR="004C7ADC" w:rsidRPr="00A761CD">
        <w:rPr>
          <w:rFonts w:cs="Arial"/>
          <w:sz w:val="18"/>
          <w:szCs w:val="18"/>
        </w:rPr>
        <w:t xml:space="preserve"> information</w:t>
      </w:r>
      <w:r w:rsidRPr="00A761CD">
        <w:rPr>
          <w:rFonts w:cs="Arial"/>
          <w:sz w:val="18"/>
          <w:szCs w:val="18"/>
        </w:rPr>
        <w:t>, driving licence</w:t>
      </w:r>
      <w:r w:rsidR="004C7ADC" w:rsidRPr="00A761CD">
        <w:rPr>
          <w:rFonts w:cs="Arial"/>
          <w:sz w:val="18"/>
          <w:szCs w:val="18"/>
        </w:rPr>
        <w:t>, etc.)</w:t>
      </w:r>
      <w:r w:rsidRPr="00A761CD">
        <w:rPr>
          <w:rFonts w:cs="Arial"/>
          <w:sz w:val="18"/>
          <w:szCs w:val="18"/>
        </w:rPr>
        <w:t>, nationality, place and date of birth, gender, photograph, IP address);</w:t>
      </w:r>
    </w:p>
    <w:p w14:paraId="58416E04" w14:textId="77777777" w:rsidR="00B83C7F" w:rsidRPr="00A761CD" w:rsidRDefault="00B83C7F" w:rsidP="0067786D">
      <w:pPr>
        <w:pStyle w:val="bullet2"/>
        <w:tabs>
          <w:tab w:val="clear" w:pos="1361"/>
          <w:tab w:val="num" w:pos="208"/>
        </w:tabs>
        <w:spacing w:after="0" w:line="276" w:lineRule="auto"/>
        <w:ind w:left="568" w:hanging="283"/>
        <w:rPr>
          <w:rFonts w:cs="Arial"/>
          <w:sz w:val="18"/>
          <w:szCs w:val="18"/>
        </w:rPr>
      </w:pPr>
      <w:r w:rsidRPr="00A761CD">
        <w:rPr>
          <w:rFonts w:cs="Arial"/>
          <w:b/>
          <w:sz w:val="18"/>
          <w:szCs w:val="18"/>
        </w:rPr>
        <w:t>contact information</w:t>
      </w:r>
      <w:r w:rsidRPr="00A761CD">
        <w:rPr>
          <w:rFonts w:cs="Arial"/>
          <w:sz w:val="18"/>
          <w:szCs w:val="18"/>
        </w:rPr>
        <w:t xml:space="preserve"> (e.g. postal address and e-mail address, phone number);</w:t>
      </w:r>
    </w:p>
    <w:p w14:paraId="6126688B" w14:textId="77777777" w:rsidR="00B83C7F" w:rsidRPr="00A761CD" w:rsidRDefault="00B83C7F" w:rsidP="0067786D">
      <w:pPr>
        <w:pStyle w:val="bullet2"/>
        <w:tabs>
          <w:tab w:val="clear" w:pos="1361"/>
          <w:tab w:val="num" w:pos="208"/>
        </w:tabs>
        <w:spacing w:after="0" w:line="276" w:lineRule="auto"/>
        <w:ind w:left="568" w:hanging="283"/>
        <w:rPr>
          <w:rFonts w:cs="Arial"/>
          <w:sz w:val="18"/>
          <w:szCs w:val="18"/>
        </w:rPr>
      </w:pPr>
      <w:r w:rsidRPr="00A761CD">
        <w:rPr>
          <w:rFonts w:cs="Arial"/>
          <w:b/>
          <w:sz w:val="18"/>
          <w:szCs w:val="18"/>
        </w:rPr>
        <w:t>family situation</w:t>
      </w:r>
      <w:r w:rsidR="004C7ADC" w:rsidRPr="00A761CD">
        <w:rPr>
          <w:rFonts w:cs="Arial"/>
          <w:b/>
          <w:sz w:val="18"/>
          <w:szCs w:val="18"/>
        </w:rPr>
        <w:t xml:space="preserve"> and family life</w:t>
      </w:r>
      <w:r w:rsidRPr="00A761CD">
        <w:rPr>
          <w:rFonts w:cs="Arial"/>
          <w:sz w:val="18"/>
          <w:szCs w:val="18"/>
        </w:rPr>
        <w:t xml:space="preserve"> (e.g. </w:t>
      </w:r>
      <w:r w:rsidR="004C7ADC" w:rsidRPr="00A761CD">
        <w:rPr>
          <w:rFonts w:cs="Arial"/>
          <w:sz w:val="18"/>
          <w:szCs w:val="18"/>
        </w:rPr>
        <w:t>marital status, number and age of children</w:t>
      </w:r>
      <w:r w:rsidRPr="00A761CD">
        <w:rPr>
          <w:rFonts w:cs="Arial"/>
          <w:sz w:val="18"/>
          <w:szCs w:val="18"/>
        </w:rPr>
        <w:t>, place of residence);</w:t>
      </w:r>
    </w:p>
    <w:p w14:paraId="19857537" w14:textId="77777777" w:rsidR="004C7ADC" w:rsidRPr="00A761CD" w:rsidRDefault="004C7ADC" w:rsidP="0067786D">
      <w:pPr>
        <w:pStyle w:val="bullet2"/>
        <w:tabs>
          <w:tab w:val="clear" w:pos="1361"/>
          <w:tab w:val="num" w:pos="208"/>
        </w:tabs>
        <w:spacing w:after="0" w:line="276" w:lineRule="auto"/>
        <w:ind w:left="568" w:hanging="283"/>
        <w:rPr>
          <w:rFonts w:cs="Arial"/>
          <w:sz w:val="18"/>
          <w:szCs w:val="18"/>
        </w:rPr>
      </w:pPr>
      <w:r w:rsidRPr="00A761CD">
        <w:rPr>
          <w:rFonts w:cs="Arial"/>
          <w:b/>
          <w:sz w:val="18"/>
          <w:szCs w:val="18"/>
        </w:rPr>
        <w:t xml:space="preserve">economic, financial and tax information </w:t>
      </w:r>
      <w:r w:rsidRPr="00A761CD">
        <w:rPr>
          <w:rFonts w:cs="Arial"/>
          <w:sz w:val="18"/>
          <w:szCs w:val="18"/>
        </w:rPr>
        <w:t>(e.g. tax ID, tax status, income and other revenues, value of your assets);</w:t>
      </w:r>
      <w:r w:rsidRPr="00A761CD">
        <w:rPr>
          <w:rFonts w:cs="Arial"/>
          <w:b/>
          <w:sz w:val="18"/>
          <w:szCs w:val="18"/>
        </w:rPr>
        <w:t xml:space="preserve">  </w:t>
      </w:r>
    </w:p>
    <w:p w14:paraId="2FEE74DB" w14:textId="77777777" w:rsidR="00B83C7F" w:rsidRPr="008640CA" w:rsidRDefault="00F01D35" w:rsidP="0067786D">
      <w:pPr>
        <w:pStyle w:val="bullet2"/>
        <w:tabs>
          <w:tab w:val="clear" w:pos="1361"/>
          <w:tab w:val="num" w:pos="208"/>
        </w:tabs>
        <w:spacing w:after="0" w:line="276" w:lineRule="auto"/>
        <w:ind w:left="568" w:hanging="283"/>
        <w:rPr>
          <w:rFonts w:cs="Arial"/>
          <w:sz w:val="18"/>
          <w:szCs w:val="18"/>
        </w:rPr>
      </w:pPr>
      <w:r w:rsidRPr="00A761CD">
        <w:rPr>
          <w:rFonts w:cs="Arial"/>
          <w:b/>
          <w:sz w:val="18"/>
          <w:szCs w:val="18"/>
        </w:rPr>
        <w:t xml:space="preserve">education and </w:t>
      </w:r>
      <w:r w:rsidR="00B83C7F" w:rsidRPr="00A761CD">
        <w:rPr>
          <w:rFonts w:cs="Arial"/>
          <w:b/>
          <w:sz w:val="18"/>
          <w:szCs w:val="18"/>
        </w:rPr>
        <w:t>employment information</w:t>
      </w:r>
      <w:r w:rsidR="00B83C7F" w:rsidRPr="00A761CD">
        <w:rPr>
          <w:rFonts w:cs="Arial"/>
          <w:sz w:val="18"/>
          <w:szCs w:val="18"/>
        </w:rPr>
        <w:t xml:space="preserve"> (e.g. </w:t>
      </w:r>
      <w:r w:rsidRPr="00A761CD">
        <w:rPr>
          <w:rFonts w:cs="Arial"/>
          <w:sz w:val="18"/>
          <w:szCs w:val="18"/>
        </w:rPr>
        <w:t xml:space="preserve">level of education, </w:t>
      </w:r>
      <w:r w:rsidR="00B83C7F" w:rsidRPr="00A761CD">
        <w:rPr>
          <w:rFonts w:cs="Arial"/>
          <w:sz w:val="18"/>
          <w:szCs w:val="18"/>
        </w:rPr>
        <w:t>employment, employer’s name, location);</w:t>
      </w:r>
    </w:p>
    <w:p w14:paraId="6A05C009" w14:textId="77777777" w:rsidR="00777FEC" w:rsidRPr="008640CA" w:rsidRDefault="00B83C7F" w:rsidP="0067786D">
      <w:pPr>
        <w:pStyle w:val="bullet2"/>
        <w:tabs>
          <w:tab w:val="clear" w:pos="1361"/>
          <w:tab w:val="num" w:pos="208"/>
        </w:tabs>
        <w:spacing w:after="0" w:line="276" w:lineRule="auto"/>
        <w:ind w:left="568" w:hanging="283"/>
        <w:rPr>
          <w:rFonts w:cs="Arial"/>
          <w:sz w:val="18"/>
          <w:szCs w:val="18"/>
        </w:rPr>
      </w:pPr>
      <w:r w:rsidRPr="008640CA">
        <w:rPr>
          <w:rFonts w:cs="Arial"/>
          <w:b/>
          <w:sz w:val="18"/>
          <w:szCs w:val="18"/>
        </w:rPr>
        <w:t>banking</w:t>
      </w:r>
      <w:r w:rsidR="006C0E11" w:rsidRPr="008640CA">
        <w:rPr>
          <w:rFonts w:cs="Arial"/>
          <w:b/>
          <w:sz w:val="18"/>
          <w:szCs w:val="18"/>
        </w:rPr>
        <w:t xml:space="preserve"> and</w:t>
      </w:r>
      <w:r w:rsidR="007314CD" w:rsidRPr="008640CA">
        <w:rPr>
          <w:rFonts w:cs="Arial"/>
          <w:b/>
          <w:sz w:val="18"/>
          <w:szCs w:val="18"/>
        </w:rPr>
        <w:t xml:space="preserve"> </w:t>
      </w:r>
      <w:r w:rsidRPr="008640CA">
        <w:rPr>
          <w:rFonts w:cs="Arial"/>
          <w:b/>
          <w:sz w:val="18"/>
          <w:szCs w:val="18"/>
        </w:rPr>
        <w:t xml:space="preserve">financial </w:t>
      </w:r>
      <w:r w:rsidR="006C0E11" w:rsidRPr="008640CA">
        <w:rPr>
          <w:rFonts w:cs="Arial"/>
          <w:b/>
          <w:sz w:val="18"/>
          <w:szCs w:val="18"/>
        </w:rPr>
        <w:t>information</w:t>
      </w:r>
      <w:r w:rsidRPr="008640CA">
        <w:rPr>
          <w:rFonts w:cs="Arial"/>
          <w:sz w:val="18"/>
          <w:szCs w:val="18"/>
        </w:rPr>
        <w:t xml:space="preserve"> (e.g., bank account details,</w:t>
      </w:r>
      <w:r w:rsidR="006C0E11" w:rsidRPr="008640CA">
        <w:rPr>
          <w:rFonts w:cs="Arial"/>
          <w:sz w:val="18"/>
          <w:szCs w:val="18"/>
        </w:rPr>
        <w:t xml:space="preserve"> declared investor profile, credit history,</w:t>
      </w:r>
      <w:r w:rsidRPr="008640CA">
        <w:rPr>
          <w:rFonts w:cs="Arial"/>
          <w:sz w:val="18"/>
          <w:szCs w:val="18"/>
        </w:rPr>
        <w:t xml:space="preserve"> payment </w:t>
      </w:r>
      <w:r w:rsidR="006C0E11" w:rsidRPr="008640CA">
        <w:rPr>
          <w:rFonts w:cs="Arial"/>
          <w:sz w:val="18"/>
          <w:szCs w:val="18"/>
        </w:rPr>
        <w:t>incident</w:t>
      </w:r>
      <w:r w:rsidRPr="008640CA">
        <w:rPr>
          <w:rFonts w:cs="Arial"/>
          <w:sz w:val="18"/>
          <w:szCs w:val="18"/>
        </w:rPr>
        <w:t>);</w:t>
      </w:r>
    </w:p>
    <w:p w14:paraId="79A5083C" w14:textId="77777777" w:rsidR="007314CD" w:rsidRPr="008640CA" w:rsidRDefault="00777FEC" w:rsidP="00A814F4">
      <w:pPr>
        <w:pStyle w:val="bullet2"/>
        <w:numPr>
          <w:ilvl w:val="0"/>
          <w:numId w:val="10"/>
        </w:numPr>
        <w:spacing w:after="0" w:line="276" w:lineRule="auto"/>
        <w:ind w:left="568" w:hanging="284"/>
        <w:rPr>
          <w:rStyle w:val="CommentReference"/>
          <w:rFonts w:cs="Arial"/>
          <w:sz w:val="18"/>
          <w:szCs w:val="18"/>
        </w:rPr>
      </w:pPr>
      <w:r w:rsidRPr="008640CA">
        <w:rPr>
          <w:rFonts w:cs="Arial"/>
          <w:b/>
          <w:sz w:val="18"/>
          <w:szCs w:val="18"/>
        </w:rPr>
        <w:t xml:space="preserve">transaction data </w:t>
      </w:r>
      <w:r w:rsidRPr="008640CA">
        <w:rPr>
          <w:rFonts w:cs="Arial"/>
          <w:sz w:val="18"/>
          <w:szCs w:val="18"/>
        </w:rPr>
        <w:t>(including full beneficiary names, address and details including communications on bank transfers of the underlying transaction);</w:t>
      </w:r>
    </w:p>
    <w:p w14:paraId="0747BF07" w14:textId="1A33C7E8" w:rsidR="006715A9" w:rsidRPr="008640CA" w:rsidRDefault="00B83C7F" w:rsidP="0067786D">
      <w:pPr>
        <w:pStyle w:val="bullet2"/>
        <w:tabs>
          <w:tab w:val="clear" w:pos="1361"/>
          <w:tab w:val="num" w:pos="209"/>
        </w:tabs>
        <w:spacing w:after="0" w:line="276" w:lineRule="auto"/>
        <w:ind w:left="569" w:hanging="283"/>
        <w:rPr>
          <w:rFonts w:cs="Arial"/>
          <w:sz w:val="18"/>
          <w:szCs w:val="18"/>
        </w:rPr>
      </w:pPr>
      <w:r w:rsidRPr="008640CA">
        <w:rPr>
          <w:rFonts w:cs="Arial"/>
          <w:b/>
          <w:sz w:val="18"/>
          <w:szCs w:val="18"/>
        </w:rPr>
        <w:t xml:space="preserve">data relating to insurance </w:t>
      </w:r>
      <w:r w:rsidR="00237AAC" w:rsidRPr="008640CA">
        <w:rPr>
          <w:rFonts w:cs="Arial"/>
          <w:b/>
          <w:sz w:val="18"/>
          <w:szCs w:val="18"/>
        </w:rPr>
        <w:t>contracts</w:t>
      </w:r>
      <w:r w:rsidR="00B81BB1" w:rsidRPr="008640CA">
        <w:rPr>
          <w:rFonts w:cs="Arial"/>
          <w:b/>
          <w:sz w:val="18"/>
          <w:szCs w:val="18"/>
        </w:rPr>
        <w:t>, insurance cover</w:t>
      </w:r>
      <w:r w:rsidR="00237AAC" w:rsidRPr="008640CA">
        <w:rPr>
          <w:rFonts w:cs="Arial"/>
          <w:b/>
          <w:sz w:val="18"/>
          <w:szCs w:val="18"/>
        </w:rPr>
        <w:t xml:space="preserve"> and related claims </w:t>
      </w:r>
      <w:r w:rsidRPr="008640CA">
        <w:rPr>
          <w:rFonts w:cs="Arial"/>
          <w:sz w:val="18"/>
          <w:szCs w:val="18"/>
        </w:rPr>
        <w:t xml:space="preserve">(e.g. </w:t>
      </w:r>
      <w:r w:rsidR="00B81BB1" w:rsidRPr="008640CA">
        <w:rPr>
          <w:rFonts w:cs="Arial"/>
          <w:sz w:val="18"/>
          <w:szCs w:val="18"/>
        </w:rPr>
        <w:t xml:space="preserve">vehicle registration number, client identification number, copy of driving licence, </w:t>
      </w:r>
      <w:r w:rsidR="00237AAC" w:rsidRPr="008640CA">
        <w:rPr>
          <w:rFonts w:cs="Arial"/>
          <w:sz w:val="18"/>
          <w:szCs w:val="18"/>
          <w:lang w:val="en-US"/>
        </w:rPr>
        <w:t>insurance claims history, including repairs and compensations paid, liability assessment, expert and assessors reports,  victims identification and injuries</w:t>
      </w:r>
      <w:r w:rsidR="00F04B47" w:rsidRPr="008640CA">
        <w:rPr>
          <w:rFonts w:cs="Arial"/>
          <w:sz w:val="18"/>
          <w:szCs w:val="18"/>
          <w:lang w:val="en-US"/>
        </w:rPr>
        <w:t>, medical, financial and legal data where relevant and where necessary to process a claim</w:t>
      </w:r>
      <w:r w:rsidRPr="008640CA">
        <w:rPr>
          <w:rFonts w:cs="Arial"/>
          <w:sz w:val="18"/>
          <w:szCs w:val="18"/>
        </w:rPr>
        <w:t>)</w:t>
      </w:r>
      <w:r w:rsidRPr="008640CA">
        <w:rPr>
          <w:rFonts w:cs="Arial"/>
          <w:b/>
          <w:sz w:val="18"/>
          <w:szCs w:val="18"/>
        </w:rPr>
        <w:t>;</w:t>
      </w:r>
    </w:p>
    <w:p w14:paraId="66783453" w14:textId="77777777" w:rsidR="00B83C7F" w:rsidRPr="008640CA" w:rsidRDefault="00B83C7F" w:rsidP="0067786D">
      <w:pPr>
        <w:pStyle w:val="bullet2"/>
        <w:tabs>
          <w:tab w:val="clear" w:pos="1361"/>
          <w:tab w:val="num" w:pos="209"/>
        </w:tabs>
        <w:spacing w:after="0" w:line="276" w:lineRule="auto"/>
        <w:ind w:left="569" w:hanging="283"/>
        <w:rPr>
          <w:rFonts w:cs="Arial"/>
          <w:sz w:val="18"/>
          <w:szCs w:val="18"/>
        </w:rPr>
      </w:pPr>
      <w:r w:rsidRPr="008640CA">
        <w:rPr>
          <w:rFonts w:cs="Arial"/>
          <w:b/>
          <w:sz w:val="18"/>
          <w:szCs w:val="18"/>
        </w:rPr>
        <w:t>data relating to you, your habits and preferences</w:t>
      </w:r>
      <w:r w:rsidRPr="008640CA">
        <w:rPr>
          <w:rFonts w:cs="Arial"/>
          <w:sz w:val="18"/>
          <w:szCs w:val="18"/>
        </w:rPr>
        <w:t xml:space="preserve">  e.g. : </w:t>
      </w:r>
    </w:p>
    <w:p w14:paraId="2C7C4A9E" w14:textId="324F8E16" w:rsidR="00736A10" w:rsidRPr="00E96BF7" w:rsidRDefault="00B83C7F" w:rsidP="00A814F4">
      <w:pPr>
        <w:pStyle w:val="bullet2"/>
        <w:numPr>
          <w:ilvl w:val="0"/>
          <w:numId w:val="2"/>
        </w:numPr>
        <w:tabs>
          <w:tab w:val="clear" w:pos="1361"/>
        </w:tabs>
        <w:spacing w:after="0" w:line="276" w:lineRule="auto"/>
        <w:rPr>
          <w:rFonts w:cs="Arial"/>
          <w:sz w:val="18"/>
          <w:szCs w:val="18"/>
        </w:rPr>
      </w:pPr>
      <w:r w:rsidRPr="008640CA">
        <w:rPr>
          <w:rFonts w:cs="Arial"/>
          <w:sz w:val="18"/>
          <w:szCs w:val="18"/>
        </w:rPr>
        <w:t>d</w:t>
      </w:r>
      <w:r w:rsidRPr="00E96BF7">
        <w:rPr>
          <w:rFonts w:cs="Arial"/>
          <w:sz w:val="18"/>
          <w:szCs w:val="18"/>
        </w:rPr>
        <w:t>ata which relate to your use of our products</w:t>
      </w:r>
      <w:r w:rsidR="00EA432B" w:rsidRPr="00E96BF7">
        <w:rPr>
          <w:rFonts w:cs="Arial"/>
          <w:sz w:val="18"/>
          <w:szCs w:val="18"/>
        </w:rPr>
        <w:t>,</w:t>
      </w:r>
      <w:r w:rsidR="000D462F" w:rsidRPr="00E96BF7">
        <w:rPr>
          <w:rFonts w:cs="Arial"/>
          <w:sz w:val="18"/>
          <w:szCs w:val="18"/>
        </w:rPr>
        <w:t xml:space="preserve"> </w:t>
      </w:r>
      <w:r w:rsidRPr="00E96BF7">
        <w:rPr>
          <w:rFonts w:cs="Arial"/>
          <w:sz w:val="18"/>
          <w:szCs w:val="18"/>
        </w:rPr>
        <w:t>services</w:t>
      </w:r>
      <w:r w:rsidR="00EA432B" w:rsidRPr="00E96BF7">
        <w:rPr>
          <w:rFonts w:cs="Arial"/>
          <w:sz w:val="18"/>
          <w:szCs w:val="18"/>
        </w:rPr>
        <w:t xml:space="preserve"> and mobility solutions</w:t>
      </w:r>
      <w:r w:rsidRPr="00E96BF7">
        <w:rPr>
          <w:rFonts w:cs="Arial"/>
          <w:sz w:val="18"/>
          <w:szCs w:val="18"/>
        </w:rPr>
        <w:t>;</w:t>
      </w:r>
    </w:p>
    <w:p w14:paraId="02EC7AFC" w14:textId="77777777" w:rsidR="008640CA" w:rsidRPr="00E96BF7" w:rsidRDefault="00BB46B0" w:rsidP="00F04B47">
      <w:pPr>
        <w:pStyle w:val="ListParagraph"/>
        <w:widowControl w:val="0"/>
        <w:numPr>
          <w:ilvl w:val="0"/>
          <w:numId w:val="2"/>
        </w:numPr>
        <w:tabs>
          <w:tab w:val="left" w:pos="720"/>
        </w:tabs>
        <w:autoSpaceDE w:val="0"/>
        <w:autoSpaceDN w:val="0"/>
        <w:adjustRightInd w:val="0"/>
        <w:spacing w:before="120" w:after="0" w:line="240" w:lineRule="auto"/>
        <w:jc w:val="both"/>
        <w:outlineLvl w:val="1"/>
        <w:rPr>
          <w:rFonts w:ascii="Arial" w:eastAsia="Times New Roman" w:hAnsi="Arial" w:cs="Arial"/>
          <w:kern w:val="20"/>
          <w:sz w:val="18"/>
          <w:szCs w:val="18"/>
          <w:lang w:val="en-GB" w:eastAsia="en-GB"/>
        </w:rPr>
      </w:pPr>
      <w:r w:rsidRPr="00E96BF7">
        <w:rPr>
          <w:rFonts w:ascii="Arial" w:hAnsi="Arial" w:cs="Arial"/>
          <w:sz w:val="18"/>
          <w:szCs w:val="18"/>
          <w:lang w:val="en-IE"/>
        </w:rPr>
        <w:lastRenderedPageBreak/>
        <w:t>data which relate to the repartition between professional and private usage;</w:t>
      </w:r>
    </w:p>
    <w:p w14:paraId="32950C9A" w14:textId="4536C919" w:rsidR="00F04B47" w:rsidRPr="008640CA" w:rsidRDefault="00F04B47" w:rsidP="00F04B47">
      <w:pPr>
        <w:pStyle w:val="ListParagraph"/>
        <w:widowControl w:val="0"/>
        <w:numPr>
          <w:ilvl w:val="0"/>
          <w:numId w:val="2"/>
        </w:numPr>
        <w:tabs>
          <w:tab w:val="left" w:pos="720"/>
        </w:tabs>
        <w:autoSpaceDE w:val="0"/>
        <w:autoSpaceDN w:val="0"/>
        <w:adjustRightInd w:val="0"/>
        <w:spacing w:before="120" w:after="0" w:line="240" w:lineRule="auto"/>
        <w:jc w:val="both"/>
        <w:outlineLvl w:val="1"/>
        <w:rPr>
          <w:rFonts w:eastAsia="Times New Roman" w:cs="Arial"/>
          <w:kern w:val="20"/>
          <w:sz w:val="18"/>
          <w:szCs w:val="18"/>
          <w:lang w:val="en-GB" w:eastAsia="en-GB"/>
        </w:rPr>
      </w:pPr>
      <w:proofErr w:type="gramStart"/>
      <w:r w:rsidRPr="00E96BF7">
        <w:rPr>
          <w:rFonts w:ascii="Arial" w:eastAsia="Times New Roman" w:hAnsi="Arial" w:cs="Arial"/>
          <w:b/>
          <w:kern w:val="20"/>
          <w:sz w:val="18"/>
          <w:szCs w:val="18"/>
          <w:lang w:val="en-GB" w:eastAsia="en-GB"/>
        </w:rPr>
        <w:t>d</w:t>
      </w:r>
      <w:proofErr w:type="spellStart"/>
      <w:r w:rsidRPr="00E96BF7">
        <w:rPr>
          <w:rFonts w:ascii="Arial" w:eastAsia="Times New Roman" w:hAnsi="Arial" w:cs="Arial"/>
          <w:b/>
          <w:kern w:val="20"/>
          <w:sz w:val="18"/>
          <w:szCs w:val="18"/>
          <w:lang w:val="en-US" w:eastAsia="en-GB"/>
        </w:rPr>
        <w:t>ata</w:t>
      </w:r>
      <w:proofErr w:type="spellEnd"/>
      <w:proofErr w:type="gramEnd"/>
      <w:r w:rsidRPr="00E96BF7">
        <w:rPr>
          <w:rFonts w:ascii="Arial" w:eastAsia="Times New Roman" w:hAnsi="Arial" w:cs="Arial"/>
          <w:b/>
          <w:kern w:val="20"/>
          <w:sz w:val="18"/>
          <w:szCs w:val="18"/>
          <w:lang w:val="en-US" w:eastAsia="en-GB"/>
        </w:rPr>
        <w:t xml:space="preserve"> relating to criminal convictions and offences</w:t>
      </w:r>
      <w:r w:rsidRPr="00E96BF7">
        <w:rPr>
          <w:rFonts w:ascii="Arial" w:eastAsia="Times New Roman" w:hAnsi="Arial" w:cs="Arial"/>
          <w:kern w:val="20"/>
          <w:sz w:val="18"/>
          <w:szCs w:val="18"/>
          <w:lang w:val="en-US" w:eastAsia="en-GB"/>
        </w:rPr>
        <w:t xml:space="preserve"> in relation to fines for traffic offences as part of </w:t>
      </w:r>
      <w:r w:rsidRPr="00E96BF7">
        <w:rPr>
          <w:rFonts w:ascii="Arial" w:eastAsia="Times New Roman" w:hAnsi="Arial" w:cs="Arial"/>
          <w:kern w:val="20"/>
          <w:sz w:val="18"/>
          <w:szCs w:val="18"/>
          <w:lang w:val="en-GB" w:eastAsia="en-GB"/>
        </w:rPr>
        <w:t xml:space="preserve">the </w:t>
      </w:r>
      <w:r w:rsidRPr="008640CA">
        <w:rPr>
          <w:rFonts w:eastAsia="Times New Roman" w:cs="Arial"/>
          <w:kern w:val="20"/>
          <w:sz w:val="18"/>
          <w:szCs w:val="18"/>
          <w:lang w:val="en-GB" w:eastAsia="en-GB"/>
        </w:rPr>
        <w:t xml:space="preserve">“Fines Management” service. </w:t>
      </w:r>
    </w:p>
    <w:p w14:paraId="60EE638F" w14:textId="77777777" w:rsidR="00B81BB1" w:rsidRPr="008640CA" w:rsidRDefault="00B81BB1" w:rsidP="008640CA">
      <w:pPr>
        <w:pStyle w:val="bullet2"/>
        <w:numPr>
          <w:ilvl w:val="0"/>
          <w:numId w:val="0"/>
        </w:numPr>
        <w:spacing w:after="0" w:line="276" w:lineRule="auto"/>
        <w:ind w:left="567"/>
        <w:rPr>
          <w:rFonts w:cs="Arial"/>
          <w:sz w:val="18"/>
          <w:szCs w:val="18"/>
        </w:rPr>
      </w:pPr>
    </w:p>
    <w:p w14:paraId="3747498B" w14:textId="2802517B" w:rsidR="00B83C7F" w:rsidRPr="008640CA" w:rsidRDefault="00B83C7F" w:rsidP="00A814F4">
      <w:pPr>
        <w:pStyle w:val="bullet2"/>
        <w:numPr>
          <w:ilvl w:val="0"/>
          <w:numId w:val="14"/>
        </w:numPr>
        <w:spacing w:after="0" w:line="276" w:lineRule="auto"/>
        <w:ind w:left="567" w:hanging="283"/>
        <w:rPr>
          <w:rFonts w:cs="Arial"/>
          <w:sz w:val="18"/>
          <w:szCs w:val="18"/>
        </w:rPr>
      </w:pPr>
      <w:proofErr w:type="gramStart"/>
      <w:r w:rsidRPr="008640CA">
        <w:rPr>
          <w:rFonts w:cs="Arial"/>
          <w:b/>
          <w:sz w:val="18"/>
          <w:szCs w:val="18"/>
        </w:rPr>
        <w:t>data</w:t>
      </w:r>
      <w:proofErr w:type="gramEnd"/>
      <w:r w:rsidRPr="008640CA">
        <w:rPr>
          <w:rFonts w:cs="Arial"/>
          <w:b/>
          <w:sz w:val="18"/>
          <w:szCs w:val="18"/>
        </w:rPr>
        <w:t xml:space="preserve"> from your interactions with us</w:t>
      </w:r>
      <w:r w:rsidRPr="008640CA">
        <w:rPr>
          <w:rFonts w:cs="Arial"/>
          <w:sz w:val="18"/>
          <w:szCs w:val="18"/>
        </w:rPr>
        <w:t>:</w:t>
      </w:r>
      <w:r w:rsidR="009D46F9" w:rsidRPr="008640CA">
        <w:rPr>
          <w:rFonts w:cs="Arial"/>
          <w:sz w:val="18"/>
          <w:szCs w:val="18"/>
        </w:rPr>
        <w:t xml:space="preserve"> (</w:t>
      </w:r>
      <w:r w:rsidRPr="008640CA">
        <w:rPr>
          <w:rFonts w:cs="Arial"/>
          <w:sz w:val="18"/>
          <w:szCs w:val="18"/>
        </w:rPr>
        <w:t>e.g.</w:t>
      </w:r>
      <w:r w:rsidR="009D46F9" w:rsidRPr="008640CA">
        <w:rPr>
          <w:rFonts w:cs="Arial"/>
          <w:sz w:val="18"/>
          <w:szCs w:val="18"/>
        </w:rPr>
        <w:t xml:space="preserve"> </w:t>
      </w:r>
      <w:r w:rsidR="00F04B47" w:rsidRPr="008640CA">
        <w:rPr>
          <w:rFonts w:cs="Arial"/>
          <w:sz w:val="18"/>
          <w:szCs w:val="18"/>
        </w:rPr>
        <w:t xml:space="preserve"> </w:t>
      </w:r>
      <w:r w:rsidRPr="008640CA">
        <w:rPr>
          <w:rFonts w:cs="Arial"/>
          <w:sz w:val="18"/>
          <w:szCs w:val="18"/>
        </w:rPr>
        <w:t>our internet websites, our apps,</w:t>
      </w:r>
      <w:r w:rsidR="009D46F9" w:rsidRPr="008640CA">
        <w:rPr>
          <w:rFonts w:cs="Arial"/>
          <w:sz w:val="18"/>
          <w:szCs w:val="18"/>
        </w:rPr>
        <w:t xml:space="preserve"> </w:t>
      </w:r>
      <w:r w:rsidRPr="008640CA">
        <w:rPr>
          <w:rFonts w:cs="Arial"/>
          <w:sz w:val="18"/>
          <w:szCs w:val="18"/>
        </w:rPr>
        <w:t>our social media pages</w:t>
      </w:r>
      <w:r w:rsidR="009D46F9" w:rsidRPr="008640CA">
        <w:rPr>
          <w:rFonts w:cs="Arial"/>
          <w:sz w:val="18"/>
          <w:szCs w:val="18"/>
        </w:rPr>
        <w:t xml:space="preserve"> (connection and tracking data such as cookies, connection to online services, IP address</w:t>
      </w:r>
      <w:r w:rsidR="00F04B47" w:rsidRPr="008640CA">
        <w:rPr>
          <w:rFonts w:cs="Arial"/>
          <w:sz w:val="18"/>
          <w:szCs w:val="18"/>
        </w:rPr>
        <w:t>, interactions with our third party claims administrators</w:t>
      </w:r>
      <w:r w:rsidR="009D46F9" w:rsidRPr="008640CA">
        <w:rPr>
          <w:rFonts w:cs="Arial"/>
          <w:sz w:val="18"/>
          <w:szCs w:val="18"/>
        </w:rPr>
        <w:t>)</w:t>
      </w:r>
      <w:r w:rsidRPr="008640CA">
        <w:rPr>
          <w:rFonts w:cs="Arial"/>
          <w:sz w:val="18"/>
          <w:szCs w:val="18"/>
        </w:rPr>
        <w:t>, meeting, call, chat, email, interview, phone conversation; and</w:t>
      </w:r>
    </w:p>
    <w:p w14:paraId="44DD3189" w14:textId="17BDA343" w:rsidR="00892523" w:rsidRPr="008640CA" w:rsidRDefault="00B83C7F" w:rsidP="00A814F4">
      <w:pPr>
        <w:pStyle w:val="bullet2"/>
        <w:numPr>
          <w:ilvl w:val="0"/>
          <w:numId w:val="9"/>
        </w:numPr>
        <w:spacing w:after="0" w:line="276" w:lineRule="auto"/>
        <w:ind w:left="567" w:hanging="283"/>
        <w:rPr>
          <w:rFonts w:cs="Arial"/>
          <w:sz w:val="18"/>
          <w:szCs w:val="18"/>
        </w:rPr>
      </w:pPr>
      <w:r w:rsidRPr="008640CA">
        <w:rPr>
          <w:rFonts w:cs="Arial"/>
          <w:b/>
          <w:sz w:val="18"/>
          <w:szCs w:val="18"/>
        </w:rPr>
        <w:t xml:space="preserve">video </w:t>
      </w:r>
      <w:r w:rsidR="00FB73DA" w:rsidRPr="008640CA">
        <w:rPr>
          <w:rFonts w:cs="Arial"/>
          <w:b/>
          <w:sz w:val="18"/>
          <w:szCs w:val="18"/>
        </w:rPr>
        <w:t>protection</w:t>
      </w:r>
      <w:r w:rsidR="00FB73DA" w:rsidRPr="008640CA">
        <w:rPr>
          <w:rFonts w:cs="Arial"/>
          <w:sz w:val="18"/>
          <w:szCs w:val="18"/>
        </w:rPr>
        <w:t xml:space="preserve"> </w:t>
      </w:r>
      <w:r w:rsidRPr="008640CA">
        <w:rPr>
          <w:rFonts w:cs="Arial"/>
          <w:sz w:val="18"/>
          <w:szCs w:val="18"/>
        </w:rPr>
        <w:t xml:space="preserve">(including CCTV) </w:t>
      </w:r>
      <w:r w:rsidRPr="008640CA">
        <w:rPr>
          <w:rFonts w:cs="Arial"/>
          <w:b/>
          <w:sz w:val="18"/>
          <w:szCs w:val="18"/>
        </w:rPr>
        <w:t>and geolocation data</w:t>
      </w:r>
      <w:r w:rsidRPr="008640CA">
        <w:rPr>
          <w:rFonts w:cs="Arial"/>
          <w:sz w:val="18"/>
          <w:szCs w:val="18"/>
        </w:rPr>
        <w:t xml:space="preserve"> (e.g.</w:t>
      </w:r>
      <w:r w:rsidR="00BE7F5D" w:rsidRPr="008640CA">
        <w:rPr>
          <w:rFonts w:cs="Arial"/>
          <w:sz w:val="18"/>
          <w:szCs w:val="18"/>
        </w:rPr>
        <w:t xml:space="preserve"> </w:t>
      </w:r>
      <w:r w:rsidRPr="008640CA">
        <w:rPr>
          <w:rFonts w:cs="Arial"/>
          <w:sz w:val="18"/>
          <w:szCs w:val="18"/>
        </w:rPr>
        <w:t>to identify the location of</w:t>
      </w:r>
      <w:r w:rsidR="00F04B47" w:rsidRPr="008640CA">
        <w:rPr>
          <w:rFonts w:cs="Arial"/>
          <w:sz w:val="18"/>
          <w:szCs w:val="18"/>
        </w:rPr>
        <w:t xml:space="preserve"> </w:t>
      </w:r>
      <w:r w:rsidR="0029512A">
        <w:rPr>
          <w:rFonts w:cs="Arial"/>
          <w:sz w:val="18"/>
          <w:szCs w:val="18"/>
        </w:rPr>
        <w:t>a crash</w:t>
      </w:r>
      <w:r w:rsidRPr="008640CA">
        <w:rPr>
          <w:rFonts w:cs="Arial"/>
          <w:sz w:val="18"/>
          <w:szCs w:val="18"/>
        </w:rPr>
        <w:t>)</w:t>
      </w:r>
      <w:r w:rsidR="0096768D" w:rsidRPr="008640CA">
        <w:rPr>
          <w:rFonts w:cs="Arial"/>
          <w:sz w:val="18"/>
          <w:szCs w:val="18"/>
        </w:rPr>
        <w:t>;</w:t>
      </w:r>
    </w:p>
    <w:p w14:paraId="74C23F04" w14:textId="77777777" w:rsidR="006F4224" w:rsidRPr="008640CA" w:rsidRDefault="006F4224" w:rsidP="00A814F4">
      <w:pPr>
        <w:pStyle w:val="bullet2"/>
        <w:numPr>
          <w:ilvl w:val="0"/>
          <w:numId w:val="9"/>
        </w:numPr>
        <w:spacing w:after="0" w:line="276" w:lineRule="auto"/>
        <w:ind w:left="567" w:hanging="283"/>
        <w:rPr>
          <w:rFonts w:cs="Arial"/>
          <w:sz w:val="18"/>
          <w:szCs w:val="18"/>
        </w:rPr>
      </w:pPr>
      <w:r w:rsidRPr="008640CA">
        <w:rPr>
          <w:rFonts w:cs="Arial"/>
          <w:b/>
          <w:sz w:val="18"/>
          <w:szCs w:val="18"/>
        </w:rPr>
        <w:t>Information about your device</w:t>
      </w:r>
      <w:r w:rsidRPr="008640CA">
        <w:rPr>
          <w:rFonts w:cs="Arial"/>
          <w:sz w:val="18"/>
          <w:szCs w:val="18"/>
        </w:rPr>
        <w:t xml:space="preserve"> (IP address, technical specifications and uniquely identifying data)</w:t>
      </w:r>
      <w:r w:rsidR="00F85FCD" w:rsidRPr="008640CA">
        <w:rPr>
          <w:rFonts w:cs="Arial"/>
          <w:sz w:val="18"/>
          <w:szCs w:val="18"/>
        </w:rPr>
        <w:t xml:space="preserve">; </w:t>
      </w:r>
    </w:p>
    <w:p w14:paraId="5AF86C05" w14:textId="11B2E8CB" w:rsidR="00F85FCD" w:rsidRPr="008640CA" w:rsidRDefault="00F85FCD" w:rsidP="00A814F4">
      <w:pPr>
        <w:pStyle w:val="bullet2"/>
        <w:numPr>
          <w:ilvl w:val="0"/>
          <w:numId w:val="9"/>
        </w:numPr>
        <w:spacing w:after="0" w:line="276" w:lineRule="auto"/>
        <w:ind w:left="567" w:hanging="283"/>
        <w:rPr>
          <w:rFonts w:cs="Arial"/>
          <w:b/>
          <w:sz w:val="18"/>
          <w:szCs w:val="18"/>
        </w:rPr>
      </w:pPr>
      <w:proofErr w:type="gramStart"/>
      <w:r w:rsidRPr="008640CA">
        <w:rPr>
          <w:rFonts w:cs="Arial"/>
          <w:b/>
          <w:sz w:val="18"/>
          <w:szCs w:val="18"/>
        </w:rPr>
        <w:t>login</w:t>
      </w:r>
      <w:proofErr w:type="gramEnd"/>
      <w:r w:rsidRPr="008640CA">
        <w:rPr>
          <w:rFonts w:cs="Arial"/>
          <w:b/>
          <w:sz w:val="18"/>
          <w:szCs w:val="18"/>
        </w:rPr>
        <w:t xml:space="preserve"> credentials used to connect to BNP Paribas’ website and apps.</w:t>
      </w:r>
    </w:p>
    <w:p w14:paraId="0754E77E" w14:textId="77777777" w:rsidR="00F85FCD" w:rsidRPr="008640CA" w:rsidRDefault="00F85FCD" w:rsidP="00FD5C20">
      <w:pPr>
        <w:pStyle w:val="bullet2"/>
        <w:numPr>
          <w:ilvl w:val="0"/>
          <w:numId w:val="0"/>
        </w:numPr>
        <w:spacing w:after="0" w:line="276" w:lineRule="auto"/>
        <w:ind w:left="567"/>
        <w:rPr>
          <w:rFonts w:cs="Arial"/>
          <w:sz w:val="18"/>
          <w:szCs w:val="18"/>
        </w:rPr>
      </w:pPr>
    </w:p>
    <w:p w14:paraId="5F4180EC" w14:textId="5DE1398A" w:rsidR="00FD5C20" w:rsidRPr="00A761CD" w:rsidRDefault="00FD5C20" w:rsidP="00FD5C20">
      <w:pPr>
        <w:widowControl w:val="0"/>
        <w:tabs>
          <w:tab w:val="left" w:pos="220"/>
          <w:tab w:val="left" w:pos="720"/>
        </w:tabs>
        <w:autoSpaceDE w:val="0"/>
        <w:autoSpaceDN w:val="0"/>
        <w:adjustRightInd w:val="0"/>
        <w:spacing w:after="0" w:line="220" w:lineRule="atLeast"/>
        <w:jc w:val="both"/>
        <w:rPr>
          <w:rFonts w:ascii="Arial" w:eastAsia="Times New Roman" w:hAnsi="Arial" w:cs="Arial"/>
          <w:kern w:val="20"/>
          <w:sz w:val="18"/>
          <w:szCs w:val="18"/>
          <w:lang w:val="en-GB" w:eastAsia="en-GB"/>
        </w:rPr>
      </w:pPr>
      <w:r w:rsidRPr="00A761CD">
        <w:rPr>
          <w:rFonts w:ascii="Arial" w:eastAsia="Times New Roman" w:hAnsi="Arial" w:cs="Arial"/>
          <w:kern w:val="20"/>
          <w:sz w:val="18"/>
          <w:szCs w:val="18"/>
          <w:lang w:val="en-GB" w:eastAsia="en-GB"/>
        </w:rPr>
        <w:t>We may collect the following</w:t>
      </w:r>
      <w:r w:rsidR="00E96BF7">
        <w:rPr>
          <w:rFonts w:ascii="Arial" w:eastAsia="Times New Roman" w:hAnsi="Arial" w:cs="Arial"/>
          <w:kern w:val="20"/>
          <w:sz w:val="18"/>
          <w:szCs w:val="18"/>
          <w:lang w:val="en-GB" w:eastAsia="en-GB"/>
        </w:rPr>
        <w:t xml:space="preserve"> special categories of </w:t>
      </w:r>
      <w:r w:rsidRPr="00A761CD">
        <w:rPr>
          <w:rFonts w:ascii="Arial" w:eastAsia="Times New Roman" w:hAnsi="Arial" w:cs="Arial"/>
          <w:kern w:val="20"/>
          <w:sz w:val="18"/>
          <w:szCs w:val="18"/>
          <w:lang w:val="en-GB" w:eastAsia="en-GB"/>
        </w:rPr>
        <w:t>data on</w:t>
      </w:r>
      <w:r w:rsidR="008640CA" w:rsidRPr="00A761CD">
        <w:rPr>
          <w:rFonts w:ascii="Arial" w:eastAsia="Times New Roman" w:hAnsi="Arial" w:cs="Arial"/>
          <w:kern w:val="20"/>
          <w:sz w:val="18"/>
          <w:szCs w:val="18"/>
          <w:lang w:val="en-GB" w:eastAsia="en-GB"/>
        </w:rPr>
        <w:t xml:space="preserve"> the basis of the terms and conditi</w:t>
      </w:r>
      <w:r w:rsidR="00966C09">
        <w:rPr>
          <w:rFonts w:ascii="Arial" w:eastAsia="Times New Roman" w:hAnsi="Arial" w:cs="Arial"/>
          <w:kern w:val="20"/>
          <w:sz w:val="18"/>
          <w:szCs w:val="18"/>
          <w:lang w:val="en-GB" w:eastAsia="en-GB"/>
        </w:rPr>
        <w:t xml:space="preserve">ons of your contract with Arval and/or the insurance policy provided by Greenval, </w:t>
      </w:r>
      <w:proofErr w:type="spellStart"/>
      <w:r w:rsidR="008640CA" w:rsidRPr="00A761CD">
        <w:rPr>
          <w:rFonts w:ascii="Arial" w:eastAsia="Times New Roman" w:hAnsi="Arial" w:cs="Arial"/>
          <w:kern w:val="20"/>
          <w:sz w:val="18"/>
          <w:szCs w:val="18"/>
          <w:lang w:val="en-GB" w:eastAsia="en-GB"/>
        </w:rPr>
        <w:t>e.g</w:t>
      </w:r>
      <w:proofErr w:type="spellEnd"/>
      <w:r w:rsidR="008640CA" w:rsidRPr="00A761CD">
        <w:rPr>
          <w:rFonts w:ascii="Arial" w:eastAsia="Times New Roman" w:hAnsi="Arial" w:cs="Arial"/>
          <w:kern w:val="20"/>
          <w:sz w:val="18"/>
          <w:szCs w:val="18"/>
          <w:lang w:val="en-GB" w:eastAsia="en-GB"/>
        </w:rPr>
        <w:t xml:space="preserve">: </w:t>
      </w:r>
      <w:r w:rsidRPr="00A761CD">
        <w:rPr>
          <w:rFonts w:ascii="Arial" w:eastAsia="Times New Roman" w:hAnsi="Arial" w:cs="Arial"/>
          <w:kern w:val="20"/>
          <w:sz w:val="18"/>
          <w:szCs w:val="18"/>
          <w:lang w:val="en-GB" w:eastAsia="en-GB"/>
        </w:rPr>
        <w:t xml:space="preserve"> </w:t>
      </w:r>
    </w:p>
    <w:p w14:paraId="23151503" w14:textId="57312552" w:rsidR="00B83C7F" w:rsidRDefault="00FD5C20" w:rsidP="00A761CD">
      <w:pPr>
        <w:pStyle w:val="bullet2"/>
        <w:widowControl w:val="0"/>
        <w:numPr>
          <w:ilvl w:val="0"/>
          <w:numId w:val="0"/>
        </w:numPr>
        <w:tabs>
          <w:tab w:val="left" w:pos="220"/>
          <w:tab w:val="num" w:pos="569"/>
          <w:tab w:val="left" w:pos="720"/>
        </w:tabs>
        <w:autoSpaceDE w:val="0"/>
        <w:autoSpaceDN w:val="0"/>
        <w:adjustRightInd w:val="0"/>
        <w:spacing w:before="120" w:after="0" w:line="240" w:lineRule="auto"/>
        <w:rPr>
          <w:rFonts w:cs="Arial"/>
          <w:sz w:val="18"/>
          <w:szCs w:val="18"/>
        </w:rPr>
      </w:pPr>
      <w:proofErr w:type="gramStart"/>
      <w:r w:rsidRPr="00A761CD">
        <w:rPr>
          <w:rFonts w:cs="Arial"/>
          <w:b/>
          <w:sz w:val="18"/>
          <w:szCs w:val="18"/>
        </w:rPr>
        <w:t>health</w:t>
      </w:r>
      <w:proofErr w:type="gramEnd"/>
      <w:r w:rsidRPr="00A761CD">
        <w:rPr>
          <w:rFonts w:cs="Arial"/>
          <w:b/>
          <w:sz w:val="18"/>
          <w:szCs w:val="18"/>
        </w:rPr>
        <w:t xml:space="preserve"> data:</w:t>
      </w:r>
      <w:r w:rsidRPr="00A761CD">
        <w:rPr>
          <w:rFonts w:cs="Arial"/>
          <w:sz w:val="18"/>
          <w:szCs w:val="18"/>
        </w:rPr>
        <w:t xml:space="preserve"> for instance for the conclusion and the performance of some insurance contracts</w:t>
      </w:r>
      <w:r w:rsidR="00F04B47" w:rsidRPr="00A761CD">
        <w:rPr>
          <w:rFonts w:cs="Arial"/>
          <w:sz w:val="18"/>
          <w:szCs w:val="18"/>
        </w:rPr>
        <w:t xml:space="preserve"> including claims handling where medical and legal data may be necessary to process a claim. T</w:t>
      </w:r>
      <w:r w:rsidRPr="00A761CD">
        <w:rPr>
          <w:rFonts w:cs="Arial"/>
          <w:sz w:val="18"/>
          <w:szCs w:val="18"/>
        </w:rPr>
        <w:t>his data is processed on a strict need-to-know basis.</w:t>
      </w:r>
    </w:p>
    <w:p w14:paraId="1371A4AA" w14:textId="77777777" w:rsidR="00A761CD" w:rsidRPr="00A761CD" w:rsidRDefault="00A761CD" w:rsidP="00A761CD">
      <w:pPr>
        <w:pStyle w:val="bullet2"/>
        <w:widowControl w:val="0"/>
        <w:numPr>
          <w:ilvl w:val="0"/>
          <w:numId w:val="0"/>
        </w:numPr>
        <w:tabs>
          <w:tab w:val="left" w:pos="220"/>
          <w:tab w:val="num" w:pos="569"/>
          <w:tab w:val="left" w:pos="720"/>
        </w:tabs>
        <w:autoSpaceDE w:val="0"/>
        <w:autoSpaceDN w:val="0"/>
        <w:adjustRightInd w:val="0"/>
        <w:spacing w:before="120" w:after="0" w:line="240" w:lineRule="auto"/>
        <w:rPr>
          <w:rFonts w:cs="Arial"/>
          <w:strike/>
          <w:sz w:val="18"/>
          <w:szCs w:val="18"/>
        </w:rPr>
      </w:pPr>
    </w:p>
    <w:p w14:paraId="7AD3DE31" w14:textId="77777777" w:rsidR="00B83C7F" w:rsidRPr="00A761CD" w:rsidRDefault="00B83C7F" w:rsidP="00892523">
      <w:pPr>
        <w:widowControl w:val="0"/>
        <w:tabs>
          <w:tab w:val="left" w:pos="220"/>
          <w:tab w:val="num" w:pos="568"/>
          <w:tab w:val="left" w:pos="720"/>
        </w:tabs>
        <w:autoSpaceDE w:val="0"/>
        <w:autoSpaceDN w:val="0"/>
        <w:adjustRightInd w:val="0"/>
        <w:spacing w:after="0"/>
        <w:jc w:val="both"/>
        <w:rPr>
          <w:rFonts w:ascii="Arial" w:hAnsi="Arial" w:cs="Arial"/>
          <w:sz w:val="18"/>
          <w:szCs w:val="18"/>
          <w:lang w:val="en-GB"/>
        </w:rPr>
      </w:pPr>
      <w:r w:rsidRPr="00A761CD">
        <w:rPr>
          <w:rFonts w:ascii="Arial" w:hAnsi="Arial" w:cs="Arial"/>
          <w:sz w:val="18"/>
          <w:szCs w:val="18"/>
          <w:lang w:val="en-GB"/>
        </w:rPr>
        <w:t xml:space="preserve">We never ask for </w:t>
      </w:r>
      <w:r w:rsidR="00183468" w:rsidRPr="00A761CD">
        <w:rPr>
          <w:rFonts w:ascii="Arial" w:hAnsi="Arial" w:cs="Arial"/>
          <w:sz w:val="18"/>
          <w:szCs w:val="18"/>
          <w:lang w:val="en-GB"/>
        </w:rPr>
        <w:t xml:space="preserve">any other sensitive </w:t>
      </w:r>
      <w:r w:rsidRPr="00A761CD">
        <w:rPr>
          <w:rFonts w:ascii="Arial" w:hAnsi="Arial" w:cs="Arial"/>
          <w:sz w:val="18"/>
          <w:szCs w:val="18"/>
          <w:lang w:val="en-GB"/>
        </w:rPr>
        <w:t>personal data</w:t>
      </w:r>
      <w:r w:rsidR="00183468" w:rsidRPr="00A761CD">
        <w:rPr>
          <w:rFonts w:ascii="Arial" w:hAnsi="Arial" w:cs="Arial"/>
          <w:sz w:val="18"/>
          <w:szCs w:val="18"/>
          <w:lang w:val="en-GB"/>
        </w:rPr>
        <w:t xml:space="preserve"> such as data</w:t>
      </w:r>
      <w:r w:rsidRPr="00A761CD">
        <w:rPr>
          <w:rFonts w:ascii="Arial" w:hAnsi="Arial" w:cs="Arial"/>
          <w:sz w:val="18"/>
          <w:szCs w:val="18"/>
          <w:lang w:val="en-GB"/>
        </w:rPr>
        <w:t xml:space="preserve"> related to your racial or ethnic origins, political opinions, religious or philosophical beliefs, trade union membership, genetic data or data concerning your </w:t>
      </w:r>
      <w:r w:rsidR="001C4302" w:rsidRPr="00A761CD">
        <w:rPr>
          <w:rFonts w:ascii="Arial" w:hAnsi="Arial" w:cs="Arial"/>
          <w:sz w:val="18"/>
          <w:szCs w:val="18"/>
          <w:lang w:val="en-GB"/>
        </w:rPr>
        <w:t xml:space="preserve">sex life or </w:t>
      </w:r>
      <w:r w:rsidR="007054A5" w:rsidRPr="00A761CD">
        <w:rPr>
          <w:rFonts w:ascii="Arial" w:hAnsi="Arial" w:cs="Arial"/>
          <w:sz w:val="18"/>
          <w:szCs w:val="18"/>
          <w:lang w:val="en-GB"/>
        </w:rPr>
        <w:t>sexual</w:t>
      </w:r>
      <w:r w:rsidRPr="00A761CD">
        <w:rPr>
          <w:rFonts w:ascii="Arial" w:hAnsi="Arial" w:cs="Arial"/>
          <w:sz w:val="18"/>
          <w:szCs w:val="18"/>
          <w:lang w:val="en-GB"/>
        </w:rPr>
        <w:t xml:space="preserve"> orientation, unless it is required through a legal obligation. </w:t>
      </w:r>
    </w:p>
    <w:p w14:paraId="2CFFF04B" w14:textId="77777777" w:rsidR="00C3634B" w:rsidRPr="00A761CD" w:rsidRDefault="00C3634B" w:rsidP="00892523">
      <w:pPr>
        <w:widowControl w:val="0"/>
        <w:tabs>
          <w:tab w:val="left" w:pos="220"/>
          <w:tab w:val="num" w:pos="568"/>
          <w:tab w:val="left" w:pos="720"/>
        </w:tabs>
        <w:autoSpaceDE w:val="0"/>
        <w:autoSpaceDN w:val="0"/>
        <w:adjustRightInd w:val="0"/>
        <w:spacing w:after="0"/>
        <w:jc w:val="both"/>
        <w:rPr>
          <w:rFonts w:ascii="Arial" w:hAnsi="Arial" w:cs="Arial"/>
          <w:sz w:val="18"/>
          <w:szCs w:val="18"/>
          <w:lang w:val="en-GB"/>
        </w:rPr>
      </w:pPr>
    </w:p>
    <w:p w14:paraId="71B235B3" w14:textId="77777777" w:rsidR="00301D4F" w:rsidRPr="00A761CD" w:rsidRDefault="00875871" w:rsidP="00A814F4">
      <w:pPr>
        <w:pStyle w:val="ListParagraph"/>
        <w:numPr>
          <w:ilvl w:val="0"/>
          <w:numId w:val="3"/>
        </w:numPr>
        <w:tabs>
          <w:tab w:val="left" w:pos="426"/>
        </w:tabs>
        <w:spacing w:after="0"/>
        <w:ind w:left="0" w:firstLine="0"/>
        <w:jc w:val="both"/>
        <w:rPr>
          <w:rFonts w:ascii="Arial" w:hAnsi="Arial" w:cs="Arial"/>
          <w:b/>
          <w:sz w:val="18"/>
          <w:szCs w:val="18"/>
          <w:lang w:val="en-US"/>
        </w:rPr>
      </w:pPr>
      <w:r w:rsidRPr="00A761CD">
        <w:rPr>
          <w:rFonts w:ascii="Arial" w:hAnsi="Arial" w:cs="Arial"/>
          <w:b/>
          <w:sz w:val="18"/>
          <w:szCs w:val="18"/>
          <w:lang w:val="en-US"/>
        </w:rPr>
        <w:t>WHO IS CONCERNED BY THIS NOTICE AND FROM WHOM DO WE COLLECT PERSONAL DATA?</w:t>
      </w:r>
    </w:p>
    <w:p w14:paraId="5CC306AB" w14:textId="77777777" w:rsidR="00A14EB7" w:rsidRPr="00A761CD" w:rsidRDefault="00A14EB7" w:rsidP="00A14EB7">
      <w:pPr>
        <w:spacing w:after="0"/>
        <w:jc w:val="both"/>
        <w:rPr>
          <w:rFonts w:ascii="Arial" w:hAnsi="Arial" w:cs="Arial"/>
          <w:sz w:val="18"/>
          <w:szCs w:val="18"/>
          <w:lang w:val="en-US"/>
        </w:rPr>
      </w:pPr>
    </w:p>
    <w:p w14:paraId="40E3A4AA" w14:textId="7A93427F" w:rsidR="005C319F" w:rsidRPr="00A761CD" w:rsidRDefault="005C319F" w:rsidP="005C319F">
      <w:pPr>
        <w:pStyle w:val="bullet2"/>
        <w:numPr>
          <w:ilvl w:val="0"/>
          <w:numId w:val="0"/>
        </w:numPr>
        <w:spacing w:after="0" w:line="240" w:lineRule="auto"/>
        <w:rPr>
          <w:rFonts w:eastAsiaTheme="minorHAnsi" w:cs="Arial"/>
          <w:sz w:val="18"/>
          <w:szCs w:val="18"/>
          <w:lang w:eastAsia="en-US"/>
        </w:rPr>
      </w:pPr>
      <w:r w:rsidRPr="00A761CD">
        <w:rPr>
          <w:rFonts w:eastAsiaTheme="minorHAnsi" w:cs="Arial"/>
          <w:sz w:val="18"/>
          <w:szCs w:val="18"/>
          <w:lang w:eastAsia="en-US"/>
        </w:rPr>
        <w:t>We collect data directly from you as a custo</w:t>
      </w:r>
      <w:r w:rsidR="00B47AB1" w:rsidRPr="00A761CD">
        <w:rPr>
          <w:rFonts w:eastAsiaTheme="minorHAnsi" w:cs="Arial"/>
          <w:sz w:val="18"/>
          <w:szCs w:val="18"/>
          <w:lang w:eastAsia="en-US"/>
        </w:rPr>
        <w:t xml:space="preserve">mer, </w:t>
      </w:r>
      <w:r w:rsidRPr="00A761CD">
        <w:rPr>
          <w:rFonts w:eastAsiaTheme="minorHAnsi" w:cs="Arial"/>
          <w:sz w:val="18"/>
          <w:szCs w:val="18"/>
          <w:lang w:eastAsia="en-US"/>
        </w:rPr>
        <w:t>prospect</w:t>
      </w:r>
      <w:r w:rsidR="00B47AB1" w:rsidRPr="00A761CD">
        <w:rPr>
          <w:rFonts w:eastAsiaTheme="minorHAnsi" w:cs="Arial"/>
          <w:sz w:val="18"/>
          <w:szCs w:val="18"/>
          <w:lang w:eastAsia="en-US"/>
        </w:rPr>
        <w:t xml:space="preserve">, customers’ </w:t>
      </w:r>
      <w:r w:rsidR="001C4302" w:rsidRPr="00A761CD">
        <w:rPr>
          <w:rFonts w:eastAsiaTheme="minorHAnsi" w:cs="Arial"/>
          <w:sz w:val="18"/>
          <w:szCs w:val="18"/>
          <w:lang w:eastAsia="en-US"/>
        </w:rPr>
        <w:t xml:space="preserve">or </w:t>
      </w:r>
      <w:r w:rsidR="00B47AB1" w:rsidRPr="00A761CD">
        <w:rPr>
          <w:rFonts w:eastAsiaTheme="minorHAnsi" w:cs="Arial"/>
          <w:sz w:val="18"/>
          <w:szCs w:val="18"/>
          <w:lang w:eastAsia="en-US"/>
        </w:rPr>
        <w:t xml:space="preserve">prospects’ employees, </w:t>
      </w:r>
      <w:r w:rsidRPr="00A761CD">
        <w:rPr>
          <w:rFonts w:cs="Arial"/>
          <w:sz w:val="18"/>
          <w:szCs w:val="18"/>
        </w:rPr>
        <w:t xml:space="preserve">(when you contact us, visit </w:t>
      </w:r>
      <w:r w:rsidR="00183468" w:rsidRPr="00A761CD">
        <w:rPr>
          <w:rFonts w:cs="Arial"/>
          <w:sz w:val="18"/>
          <w:szCs w:val="18"/>
        </w:rPr>
        <w:t>our</w:t>
      </w:r>
      <w:r w:rsidRPr="00A761CD">
        <w:rPr>
          <w:rFonts w:cs="Arial"/>
          <w:sz w:val="18"/>
          <w:szCs w:val="18"/>
        </w:rPr>
        <w:t xml:space="preserve"> website or our apps, use our products and services, participate </w:t>
      </w:r>
      <w:r w:rsidR="00300A72">
        <w:rPr>
          <w:rFonts w:cs="Arial"/>
          <w:sz w:val="18"/>
          <w:szCs w:val="18"/>
        </w:rPr>
        <w:t xml:space="preserve">in </w:t>
      </w:r>
      <w:r w:rsidRPr="00A761CD">
        <w:rPr>
          <w:rFonts w:cs="Arial"/>
          <w:sz w:val="18"/>
          <w:szCs w:val="18"/>
        </w:rPr>
        <w:t>a survey or an event with us)</w:t>
      </w:r>
      <w:r w:rsidR="006A2D77" w:rsidRPr="00A761CD">
        <w:rPr>
          <w:rFonts w:cs="Arial"/>
          <w:sz w:val="18"/>
          <w:szCs w:val="18"/>
        </w:rPr>
        <w:t xml:space="preserve"> </w:t>
      </w:r>
      <w:r w:rsidRPr="00A761CD">
        <w:rPr>
          <w:rFonts w:eastAsiaTheme="minorHAnsi" w:cs="Arial"/>
          <w:sz w:val="18"/>
          <w:szCs w:val="18"/>
          <w:lang w:eastAsia="en-US"/>
        </w:rPr>
        <w:t>but also regarding other individuals indirectly. Thus, we</w:t>
      </w:r>
      <w:r w:rsidR="00300A72">
        <w:rPr>
          <w:rFonts w:eastAsiaTheme="minorHAnsi" w:cs="Arial"/>
          <w:sz w:val="18"/>
          <w:szCs w:val="18"/>
          <w:lang w:eastAsia="en-US"/>
        </w:rPr>
        <w:t xml:space="preserve"> may</w:t>
      </w:r>
      <w:r w:rsidRPr="00A761CD">
        <w:rPr>
          <w:rFonts w:eastAsiaTheme="minorHAnsi" w:cs="Arial"/>
          <w:sz w:val="18"/>
          <w:szCs w:val="18"/>
          <w:lang w:eastAsia="en-US"/>
        </w:rPr>
        <w:t xml:space="preserve"> collect information about individuals whereas they have no direct relationship with us but are related to you, customer or prospect, such as for instance </w:t>
      </w:r>
      <w:proofErr w:type="gramStart"/>
      <w:r w:rsidRPr="00A761CD">
        <w:rPr>
          <w:rFonts w:eastAsiaTheme="minorHAnsi" w:cs="Arial"/>
          <w:sz w:val="18"/>
          <w:szCs w:val="18"/>
          <w:lang w:eastAsia="en-US"/>
        </w:rPr>
        <w:t>your</w:t>
      </w:r>
      <w:proofErr w:type="gramEnd"/>
      <w:r w:rsidRPr="00A761CD">
        <w:rPr>
          <w:rFonts w:eastAsiaTheme="minorHAnsi" w:cs="Arial"/>
          <w:sz w:val="18"/>
          <w:szCs w:val="18"/>
          <w:lang w:eastAsia="en-US"/>
        </w:rPr>
        <w:t xml:space="preserve">: </w:t>
      </w:r>
    </w:p>
    <w:p w14:paraId="0603D7D6" w14:textId="56F03EC7" w:rsidR="00A14EB7" w:rsidRPr="00E96BF7" w:rsidRDefault="00A14EB7" w:rsidP="00A761CD">
      <w:pPr>
        <w:pStyle w:val="bullet2"/>
        <w:numPr>
          <w:ilvl w:val="0"/>
          <w:numId w:val="0"/>
        </w:numPr>
        <w:tabs>
          <w:tab w:val="num" w:pos="568"/>
        </w:tabs>
        <w:spacing w:before="120" w:after="0" w:line="240" w:lineRule="auto"/>
        <w:ind w:left="568"/>
        <w:rPr>
          <w:rFonts w:cs="Arial"/>
          <w:sz w:val="18"/>
          <w:szCs w:val="18"/>
        </w:rPr>
      </w:pPr>
      <w:r w:rsidRPr="00E96BF7">
        <w:rPr>
          <w:rFonts w:cs="Arial"/>
          <w:sz w:val="18"/>
          <w:szCs w:val="18"/>
        </w:rPr>
        <w:t xml:space="preserve">Family members of </w:t>
      </w:r>
      <w:r w:rsidR="00F04B47" w:rsidRPr="00E96BF7">
        <w:rPr>
          <w:rFonts w:cs="Arial"/>
          <w:sz w:val="18"/>
          <w:szCs w:val="18"/>
        </w:rPr>
        <w:t xml:space="preserve">Insureds; </w:t>
      </w:r>
    </w:p>
    <w:p w14:paraId="18E2442C" w14:textId="59A531D5" w:rsidR="00A14EB7" w:rsidRPr="00A761CD" w:rsidRDefault="00A14EB7" w:rsidP="00A814F4">
      <w:pPr>
        <w:pStyle w:val="bullet2"/>
        <w:tabs>
          <w:tab w:val="clear" w:pos="1361"/>
          <w:tab w:val="num" w:pos="568"/>
        </w:tabs>
        <w:spacing w:before="120" w:after="0" w:line="240" w:lineRule="auto"/>
        <w:ind w:left="568" w:hanging="284"/>
        <w:rPr>
          <w:rFonts w:cs="Arial"/>
          <w:sz w:val="18"/>
          <w:szCs w:val="18"/>
        </w:rPr>
      </w:pPr>
      <w:r w:rsidRPr="00A761CD">
        <w:rPr>
          <w:rFonts w:cs="Arial"/>
          <w:sz w:val="18"/>
          <w:szCs w:val="18"/>
        </w:rPr>
        <w:t>Beneficiaries of</w:t>
      </w:r>
      <w:r w:rsidR="005C319F" w:rsidRPr="00A761CD">
        <w:rPr>
          <w:rFonts w:cs="Arial"/>
          <w:sz w:val="18"/>
          <w:szCs w:val="18"/>
        </w:rPr>
        <w:t xml:space="preserve"> your</w:t>
      </w:r>
      <w:r w:rsidRPr="00A761CD">
        <w:rPr>
          <w:rFonts w:cs="Arial"/>
          <w:sz w:val="18"/>
          <w:szCs w:val="18"/>
        </w:rPr>
        <w:t xml:space="preserve"> insurance</w:t>
      </w:r>
      <w:r w:rsidR="005C319F" w:rsidRPr="00A761CD">
        <w:rPr>
          <w:rFonts w:cs="Arial"/>
          <w:sz w:val="18"/>
          <w:szCs w:val="18"/>
        </w:rPr>
        <w:t xml:space="preserve"> contracts or</w:t>
      </w:r>
      <w:r w:rsidRPr="00A761CD">
        <w:rPr>
          <w:rFonts w:cs="Arial"/>
          <w:sz w:val="18"/>
          <w:szCs w:val="18"/>
        </w:rPr>
        <w:t xml:space="preserve"> policies</w:t>
      </w:r>
      <w:r w:rsidR="00F04B47" w:rsidRPr="00A761CD">
        <w:rPr>
          <w:rFonts w:cs="Arial"/>
          <w:sz w:val="18"/>
          <w:szCs w:val="18"/>
        </w:rPr>
        <w:t xml:space="preserve">; </w:t>
      </w:r>
    </w:p>
    <w:p w14:paraId="3B5E05C1" w14:textId="77777777" w:rsidR="00A14EB7" w:rsidRPr="00A761CD" w:rsidRDefault="00A14EB7" w:rsidP="00A814F4">
      <w:pPr>
        <w:pStyle w:val="bullet2"/>
        <w:tabs>
          <w:tab w:val="clear" w:pos="1361"/>
          <w:tab w:val="num" w:pos="568"/>
        </w:tabs>
        <w:spacing w:before="120" w:after="0" w:line="240" w:lineRule="auto"/>
        <w:ind w:left="568" w:hanging="284"/>
        <w:rPr>
          <w:rFonts w:cs="Arial"/>
          <w:sz w:val="18"/>
          <w:szCs w:val="18"/>
        </w:rPr>
      </w:pPr>
      <w:r w:rsidRPr="00A761CD">
        <w:rPr>
          <w:rFonts w:cs="Arial"/>
          <w:sz w:val="18"/>
          <w:szCs w:val="18"/>
        </w:rPr>
        <w:t>Ultimate beneficial owners;</w:t>
      </w:r>
    </w:p>
    <w:p w14:paraId="210F98AE" w14:textId="77777777" w:rsidR="00A14EB7" w:rsidRPr="00A761CD" w:rsidRDefault="00A14EB7" w:rsidP="00A814F4">
      <w:pPr>
        <w:pStyle w:val="bullet2"/>
        <w:tabs>
          <w:tab w:val="clear" w:pos="1361"/>
          <w:tab w:val="num" w:pos="568"/>
        </w:tabs>
        <w:spacing w:before="120" w:after="0" w:line="240" w:lineRule="auto"/>
        <w:ind w:left="568" w:hanging="284"/>
        <w:rPr>
          <w:rFonts w:cs="Arial"/>
          <w:sz w:val="18"/>
          <w:szCs w:val="18"/>
        </w:rPr>
      </w:pPr>
      <w:r w:rsidRPr="00A761CD">
        <w:rPr>
          <w:rFonts w:cs="Arial"/>
          <w:sz w:val="18"/>
          <w:szCs w:val="18"/>
        </w:rPr>
        <w:t>Company shareholders;</w:t>
      </w:r>
    </w:p>
    <w:p w14:paraId="6E60FD56" w14:textId="77777777" w:rsidR="00A14EB7" w:rsidRPr="00A761CD" w:rsidRDefault="00A14EB7" w:rsidP="00A814F4">
      <w:pPr>
        <w:pStyle w:val="bullet2"/>
        <w:tabs>
          <w:tab w:val="clear" w:pos="1361"/>
          <w:tab w:val="num" w:pos="568"/>
        </w:tabs>
        <w:spacing w:before="120" w:after="0" w:line="240" w:lineRule="auto"/>
        <w:ind w:left="568" w:hanging="284"/>
        <w:rPr>
          <w:rFonts w:cs="Arial"/>
          <w:sz w:val="18"/>
          <w:szCs w:val="18"/>
        </w:rPr>
      </w:pPr>
      <w:r w:rsidRPr="00A761CD">
        <w:rPr>
          <w:rFonts w:cs="Arial"/>
          <w:sz w:val="18"/>
          <w:szCs w:val="18"/>
        </w:rPr>
        <w:t>Representatives of a legal entity;</w:t>
      </w:r>
    </w:p>
    <w:p w14:paraId="19E3B9F1" w14:textId="77777777" w:rsidR="00A14EB7" w:rsidRPr="00A761CD" w:rsidRDefault="00A14EB7" w:rsidP="00A814F4">
      <w:pPr>
        <w:pStyle w:val="bullet2"/>
        <w:tabs>
          <w:tab w:val="clear" w:pos="1361"/>
          <w:tab w:val="num" w:pos="568"/>
        </w:tabs>
        <w:spacing w:before="120" w:after="0" w:line="240" w:lineRule="auto"/>
        <w:ind w:left="568" w:hanging="284"/>
        <w:rPr>
          <w:rFonts w:cs="Arial"/>
          <w:sz w:val="18"/>
          <w:szCs w:val="18"/>
        </w:rPr>
      </w:pPr>
      <w:r w:rsidRPr="00A761CD">
        <w:rPr>
          <w:rFonts w:cs="Arial"/>
          <w:sz w:val="18"/>
          <w:szCs w:val="18"/>
        </w:rPr>
        <w:t>Staff of service provider and commercial partners.</w:t>
      </w:r>
    </w:p>
    <w:p w14:paraId="50610307" w14:textId="77777777" w:rsidR="005C319F" w:rsidRPr="00A761CD" w:rsidRDefault="005C319F" w:rsidP="00AB42A4">
      <w:pPr>
        <w:autoSpaceDE w:val="0"/>
        <w:autoSpaceDN w:val="0"/>
        <w:adjustRightInd w:val="0"/>
        <w:spacing w:after="0"/>
        <w:jc w:val="both"/>
        <w:rPr>
          <w:rFonts w:ascii="Arial" w:eastAsiaTheme="minorHAnsi" w:hAnsi="Arial" w:cs="Arial"/>
          <w:kern w:val="20"/>
          <w:sz w:val="18"/>
          <w:szCs w:val="18"/>
          <w:lang w:val="en-GB" w:eastAsia="en-US"/>
        </w:rPr>
      </w:pPr>
    </w:p>
    <w:p w14:paraId="34BE1164" w14:textId="6A38D9F9" w:rsidR="00183468" w:rsidRPr="00A761CD" w:rsidRDefault="00183468" w:rsidP="00183468">
      <w:pPr>
        <w:pStyle w:val="bullet2"/>
        <w:numPr>
          <w:ilvl w:val="0"/>
          <w:numId w:val="0"/>
        </w:numPr>
        <w:spacing w:after="0" w:line="240" w:lineRule="auto"/>
        <w:rPr>
          <w:rFonts w:eastAsiaTheme="minorHAnsi" w:cs="Arial"/>
          <w:sz w:val="18"/>
          <w:szCs w:val="18"/>
          <w:lang w:eastAsia="en-US"/>
        </w:rPr>
      </w:pPr>
      <w:r w:rsidRPr="00A761CD">
        <w:rPr>
          <w:rFonts w:eastAsiaTheme="minorHAnsi" w:cs="Arial"/>
          <w:sz w:val="18"/>
          <w:szCs w:val="18"/>
          <w:lang w:eastAsia="en-US"/>
        </w:rPr>
        <w:t>When you provide us with third party personal data such as</w:t>
      </w:r>
      <w:r w:rsidR="00300A72">
        <w:rPr>
          <w:rFonts w:eastAsiaTheme="minorHAnsi" w:cs="Arial"/>
          <w:sz w:val="18"/>
          <w:szCs w:val="18"/>
          <w:lang w:eastAsia="en-US"/>
        </w:rPr>
        <w:t xml:space="preserve"> any of</w:t>
      </w:r>
      <w:r w:rsidRPr="00A761CD">
        <w:rPr>
          <w:rFonts w:eastAsiaTheme="minorHAnsi" w:cs="Arial"/>
          <w:sz w:val="18"/>
          <w:szCs w:val="18"/>
          <w:lang w:eastAsia="en-US"/>
        </w:rPr>
        <w:t xml:space="preserve"> the one</w:t>
      </w:r>
      <w:r w:rsidR="00300A72">
        <w:rPr>
          <w:rFonts w:eastAsiaTheme="minorHAnsi" w:cs="Arial"/>
          <w:sz w:val="18"/>
          <w:szCs w:val="18"/>
          <w:lang w:eastAsia="en-US"/>
        </w:rPr>
        <w:t>s</w:t>
      </w:r>
      <w:r w:rsidRPr="00A761CD">
        <w:rPr>
          <w:rFonts w:eastAsiaTheme="minorHAnsi" w:cs="Arial"/>
          <w:sz w:val="18"/>
          <w:szCs w:val="18"/>
          <w:lang w:eastAsia="en-US"/>
        </w:rPr>
        <w:t xml:space="preserve"> listed above, please do not forget to inform them we process their personal data and direct them to the present Data Protection Notice. </w:t>
      </w:r>
    </w:p>
    <w:p w14:paraId="7AADE7BD" w14:textId="77777777" w:rsidR="005C319F" w:rsidRPr="00A761CD" w:rsidRDefault="005C319F" w:rsidP="00AB42A4">
      <w:pPr>
        <w:autoSpaceDE w:val="0"/>
        <w:autoSpaceDN w:val="0"/>
        <w:adjustRightInd w:val="0"/>
        <w:spacing w:after="0"/>
        <w:jc w:val="both"/>
        <w:rPr>
          <w:rFonts w:ascii="Arial" w:hAnsi="Arial" w:cs="Arial"/>
          <w:sz w:val="18"/>
          <w:szCs w:val="18"/>
          <w:lang w:val="en-GB"/>
        </w:rPr>
      </w:pPr>
    </w:p>
    <w:p w14:paraId="7CA0499F" w14:textId="77777777" w:rsidR="00461011" w:rsidRPr="00A761CD" w:rsidRDefault="00461011" w:rsidP="00461011">
      <w:pPr>
        <w:pStyle w:val="bullet2"/>
        <w:numPr>
          <w:ilvl w:val="0"/>
          <w:numId w:val="0"/>
        </w:numPr>
        <w:spacing w:after="0" w:line="240" w:lineRule="auto"/>
        <w:rPr>
          <w:rFonts w:cs="Arial"/>
          <w:sz w:val="18"/>
          <w:szCs w:val="18"/>
        </w:rPr>
      </w:pPr>
      <w:r w:rsidRPr="00A761CD">
        <w:rPr>
          <w:rFonts w:cs="Arial"/>
          <w:sz w:val="18"/>
          <w:szCs w:val="18"/>
        </w:rPr>
        <w:t>In order to verify or enrich our database, we may also obtain personal data from:</w:t>
      </w:r>
    </w:p>
    <w:p w14:paraId="2C3564A8" w14:textId="3871A352" w:rsidR="00461011" w:rsidRPr="00A761CD" w:rsidRDefault="00461011" w:rsidP="00461011">
      <w:pPr>
        <w:pStyle w:val="bullet2"/>
        <w:tabs>
          <w:tab w:val="clear" w:pos="1361"/>
          <w:tab w:val="num" w:pos="568"/>
        </w:tabs>
        <w:spacing w:before="120" w:after="0" w:line="240" w:lineRule="auto"/>
        <w:ind w:left="568" w:hanging="284"/>
        <w:rPr>
          <w:rFonts w:cs="Arial"/>
          <w:sz w:val="18"/>
          <w:szCs w:val="18"/>
        </w:rPr>
      </w:pPr>
      <w:r w:rsidRPr="00A761CD">
        <w:rPr>
          <w:rFonts w:cs="Arial"/>
          <w:sz w:val="18"/>
          <w:szCs w:val="18"/>
        </w:rPr>
        <w:t>other BNP Paribas</w:t>
      </w:r>
      <w:r w:rsidR="00E96BF7">
        <w:rPr>
          <w:rFonts w:cs="Arial"/>
          <w:sz w:val="18"/>
          <w:szCs w:val="18"/>
        </w:rPr>
        <w:t xml:space="preserve"> Group entities </w:t>
      </w:r>
      <w:r w:rsidRPr="00A761CD">
        <w:rPr>
          <w:rFonts w:cs="Arial"/>
          <w:sz w:val="18"/>
          <w:szCs w:val="18"/>
        </w:rPr>
        <w:t xml:space="preserve">; </w:t>
      </w:r>
    </w:p>
    <w:p w14:paraId="1763394E" w14:textId="77777777" w:rsidR="00461011" w:rsidRPr="00A761CD" w:rsidRDefault="00461011" w:rsidP="00461011">
      <w:pPr>
        <w:pStyle w:val="bullet2"/>
        <w:tabs>
          <w:tab w:val="clear" w:pos="1361"/>
          <w:tab w:val="num" w:pos="568"/>
        </w:tabs>
        <w:spacing w:before="120" w:after="0" w:line="240" w:lineRule="auto"/>
        <w:ind w:left="568" w:hanging="284"/>
        <w:rPr>
          <w:rFonts w:cs="Arial"/>
          <w:sz w:val="18"/>
          <w:szCs w:val="18"/>
        </w:rPr>
      </w:pPr>
      <w:r w:rsidRPr="00A761CD">
        <w:rPr>
          <w:rFonts w:cs="Arial"/>
          <w:sz w:val="18"/>
          <w:szCs w:val="18"/>
        </w:rPr>
        <w:t>our customers (corporate or individuals) ;</w:t>
      </w:r>
    </w:p>
    <w:p w14:paraId="549A289F" w14:textId="16747B7B" w:rsidR="00461011" w:rsidRPr="00A761CD" w:rsidRDefault="00461011" w:rsidP="00461011">
      <w:pPr>
        <w:pStyle w:val="bullet2"/>
        <w:tabs>
          <w:tab w:val="clear" w:pos="1361"/>
          <w:tab w:val="num" w:pos="568"/>
        </w:tabs>
        <w:spacing w:before="120" w:after="0" w:line="240" w:lineRule="auto"/>
        <w:ind w:left="568" w:hanging="284"/>
        <w:rPr>
          <w:rFonts w:cs="Arial"/>
          <w:sz w:val="18"/>
          <w:szCs w:val="18"/>
        </w:rPr>
      </w:pPr>
      <w:r w:rsidRPr="00A761CD">
        <w:rPr>
          <w:rFonts w:cs="Arial"/>
          <w:sz w:val="18"/>
          <w:szCs w:val="18"/>
        </w:rPr>
        <w:t>our business partners</w:t>
      </w:r>
      <w:r w:rsidR="00E75335" w:rsidRPr="00A761CD">
        <w:rPr>
          <w:rFonts w:cs="Arial"/>
          <w:sz w:val="18"/>
          <w:szCs w:val="18"/>
        </w:rPr>
        <w:t xml:space="preserve"> (including OEM)</w:t>
      </w:r>
      <w:r w:rsidRPr="00A761CD">
        <w:rPr>
          <w:rFonts w:cs="Arial"/>
          <w:sz w:val="18"/>
          <w:szCs w:val="18"/>
        </w:rPr>
        <w:t>;</w:t>
      </w:r>
    </w:p>
    <w:p w14:paraId="391539F3" w14:textId="77777777" w:rsidR="00461011" w:rsidRPr="00A761CD" w:rsidRDefault="00461011" w:rsidP="00461011">
      <w:pPr>
        <w:pStyle w:val="bullet2"/>
        <w:tabs>
          <w:tab w:val="clear" w:pos="1361"/>
          <w:tab w:val="num" w:pos="568"/>
        </w:tabs>
        <w:spacing w:before="120" w:after="0" w:line="240" w:lineRule="auto"/>
        <w:ind w:left="568" w:hanging="284"/>
        <w:rPr>
          <w:rFonts w:cs="Arial"/>
          <w:sz w:val="18"/>
          <w:szCs w:val="18"/>
        </w:rPr>
      </w:pPr>
      <w:r w:rsidRPr="00A761CD">
        <w:rPr>
          <w:rFonts w:cs="Arial"/>
          <w:sz w:val="18"/>
          <w:szCs w:val="18"/>
        </w:rPr>
        <w:t xml:space="preserve">payment initiation service providers and aggregators (account information service providers); </w:t>
      </w:r>
    </w:p>
    <w:p w14:paraId="7E5CDF1D" w14:textId="77777777" w:rsidR="00461011" w:rsidRPr="00A761CD" w:rsidRDefault="00461011" w:rsidP="00461011">
      <w:pPr>
        <w:pStyle w:val="bullet2"/>
        <w:tabs>
          <w:tab w:val="clear" w:pos="1361"/>
          <w:tab w:val="num" w:pos="568"/>
        </w:tabs>
        <w:spacing w:before="120" w:after="0" w:line="240" w:lineRule="auto"/>
        <w:ind w:left="568" w:hanging="284"/>
        <w:rPr>
          <w:rFonts w:cs="Arial"/>
          <w:sz w:val="18"/>
          <w:szCs w:val="18"/>
        </w:rPr>
      </w:pPr>
      <w:r w:rsidRPr="00A761CD">
        <w:rPr>
          <w:rFonts w:cs="Arial"/>
          <w:sz w:val="18"/>
          <w:szCs w:val="18"/>
        </w:rPr>
        <w:t xml:space="preserve">third parties such as credit reference agencies and fraud prevention agencies or data brokers which are responsible for making sure that they gather the relevant information lawfully; </w:t>
      </w:r>
    </w:p>
    <w:p w14:paraId="4BE85272" w14:textId="77777777" w:rsidR="00461011" w:rsidRPr="00A761CD" w:rsidRDefault="00461011" w:rsidP="00461011">
      <w:pPr>
        <w:pStyle w:val="bullet2"/>
        <w:tabs>
          <w:tab w:val="clear" w:pos="1361"/>
          <w:tab w:val="num" w:pos="568"/>
        </w:tabs>
        <w:spacing w:before="120" w:after="0" w:line="240" w:lineRule="auto"/>
        <w:ind w:left="568" w:hanging="284"/>
        <w:rPr>
          <w:rFonts w:cs="Arial"/>
          <w:sz w:val="18"/>
          <w:szCs w:val="18"/>
        </w:rPr>
      </w:pPr>
      <w:r w:rsidRPr="00A761CD">
        <w:rPr>
          <w:rFonts w:cs="Arial"/>
          <w:sz w:val="18"/>
          <w:szCs w:val="18"/>
        </w:rPr>
        <w:t xml:space="preserve">publications/databases made available by official authorities or third parties (e.g. the French Official Journal, databases operated by financial supervisory authorities) ; </w:t>
      </w:r>
    </w:p>
    <w:p w14:paraId="2AAFC372" w14:textId="77777777" w:rsidR="00461011" w:rsidRPr="00A761CD" w:rsidRDefault="00461011" w:rsidP="00461011">
      <w:pPr>
        <w:pStyle w:val="bullet2"/>
        <w:tabs>
          <w:tab w:val="clear" w:pos="1361"/>
          <w:tab w:val="num" w:pos="568"/>
        </w:tabs>
        <w:spacing w:before="120" w:after="0" w:line="240" w:lineRule="auto"/>
        <w:ind w:left="568" w:hanging="284"/>
        <w:rPr>
          <w:rFonts w:cs="Arial"/>
          <w:sz w:val="18"/>
          <w:szCs w:val="18"/>
        </w:rPr>
      </w:pPr>
      <w:r w:rsidRPr="00A761CD">
        <w:rPr>
          <w:rFonts w:cs="Arial"/>
          <w:sz w:val="18"/>
          <w:szCs w:val="18"/>
        </w:rPr>
        <w:t xml:space="preserve">websites/social media pages of legal entities or professional customers containing information made public by you (e.g. your own website or social media); </w:t>
      </w:r>
    </w:p>
    <w:p w14:paraId="33E9B2B3" w14:textId="77777777" w:rsidR="002C1FE1" w:rsidRPr="00A761CD" w:rsidRDefault="00461011" w:rsidP="0087265A">
      <w:pPr>
        <w:pStyle w:val="bullet2"/>
        <w:tabs>
          <w:tab w:val="clear" w:pos="1361"/>
          <w:tab w:val="num" w:pos="568"/>
        </w:tabs>
        <w:spacing w:before="120" w:after="0" w:line="240" w:lineRule="auto"/>
        <w:ind w:left="568" w:hanging="284"/>
        <w:rPr>
          <w:rFonts w:cs="Arial"/>
          <w:sz w:val="18"/>
          <w:szCs w:val="18"/>
        </w:rPr>
      </w:pPr>
      <w:proofErr w:type="gramStart"/>
      <w:r w:rsidRPr="00A761CD">
        <w:rPr>
          <w:rFonts w:cs="Arial"/>
          <w:sz w:val="18"/>
          <w:szCs w:val="18"/>
        </w:rPr>
        <w:t>public</w:t>
      </w:r>
      <w:proofErr w:type="gramEnd"/>
      <w:r w:rsidRPr="00A761CD">
        <w:rPr>
          <w:rFonts w:cs="Arial"/>
          <w:sz w:val="18"/>
          <w:szCs w:val="18"/>
        </w:rPr>
        <w:t xml:space="preserve"> information such as information from the press.</w:t>
      </w:r>
    </w:p>
    <w:p w14:paraId="27793F0A" w14:textId="77777777" w:rsidR="00A14EB7" w:rsidRPr="00A761CD" w:rsidRDefault="00A14EB7" w:rsidP="00A14EB7">
      <w:pPr>
        <w:spacing w:after="0"/>
        <w:jc w:val="both"/>
        <w:rPr>
          <w:rFonts w:ascii="Arial" w:hAnsi="Arial" w:cs="Arial"/>
          <w:sz w:val="18"/>
          <w:szCs w:val="18"/>
          <w:lang w:val="en-GB"/>
        </w:rPr>
      </w:pPr>
    </w:p>
    <w:p w14:paraId="71743D71" w14:textId="77777777" w:rsidR="001E6AB0" w:rsidRPr="00A761CD" w:rsidRDefault="001E6AB0" w:rsidP="00A814F4">
      <w:pPr>
        <w:pStyle w:val="ListParagraph"/>
        <w:numPr>
          <w:ilvl w:val="0"/>
          <w:numId w:val="3"/>
        </w:numPr>
        <w:tabs>
          <w:tab w:val="left" w:pos="426"/>
        </w:tabs>
        <w:spacing w:after="0"/>
        <w:ind w:left="0" w:firstLine="0"/>
        <w:jc w:val="both"/>
        <w:rPr>
          <w:rFonts w:ascii="Arial" w:hAnsi="Arial" w:cs="Arial"/>
          <w:b/>
          <w:sz w:val="18"/>
          <w:szCs w:val="18"/>
          <w:u w:val="single"/>
          <w:lang w:val="en-US"/>
        </w:rPr>
      </w:pPr>
      <w:r w:rsidRPr="00A761CD">
        <w:rPr>
          <w:rFonts w:ascii="Arial" w:hAnsi="Arial" w:cs="Arial"/>
          <w:b/>
          <w:sz w:val="18"/>
          <w:szCs w:val="18"/>
          <w:lang w:val="en-US"/>
        </w:rPr>
        <w:lastRenderedPageBreak/>
        <w:t>WHY AND ON WHICH BASIS DO WE USE YOUR PERSONAL DATA?</w:t>
      </w:r>
      <w:r w:rsidRPr="00A761CD">
        <w:rPr>
          <w:rFonts w:ascii="Arial" w:hAnsi="Arial" w:cs="Arial"/>
          <w:b/>
          <w:sz w:val="18"/>
          <w:szCs w:val="18"/>
          <w:u w:val="single"/>
          <w:lang w:val="en-US"/>
        </w:rPr>
        <w:t xml:space="preserve"> </w:t>
      </w:r>
    </w:p>
    <w:p w14:paraId="13661DF3" w14:textId="77777777" w:rsidR="00981CE1" w:rsidRPr="00A761CD" w:rsidRDefault="00981CE1" w:rsidP="00981CE1">
      <w:pPr>
        <w:pStyle w:val="bullet2"/>
        <w:numPr>
          <w:ilvl w:val="0"/>
          <w:numId w:val="0"/>
        </w:numPr>
        <w:tabs>
          <w:tab w:val="left" w:pos="708"/>
        </w:tabs>
        <w:spacing w:after="0" w:line="240" w:lineRule="auto"/>
        <w:ind w:left="720"/>
        <w:rPr>
          <w:rFonts w:cs="Arial"/>
          <w:b/>
          <w:sz w:val="18"/>
          <w:szCs w:val="18"/>
          <w:lang w:val="en-US"/>
        </w:rPr>
      </w:pPr>
    </w:p>
    <w:p w14:paraId="4F97BD88" w14:textId="77777777" w:rsidR="007014D6" w:rsidRPr="00A761CD" w:rsidRDefault="00CB7D40" w:rsidP="00A814F4">
      <w:pPr>
        <w:pStyle w:val="ListParagraph"/>
        <w:numPr>
          <w:ilvl w:val="1"/>
          <w:numId w:val="3"/>
        </w:numPr>
        <w:tabs>
          <w:tab w:val="left" w:pos="426"/>
        </w:tabs>
        <w:spacing w:after="120" w:line="240" w:lineRule="auto"/>
        <w:ind w:left="284" w:hanging="284"/>
        <w:jc w:val="both"/>
        <w:rPr>
          <w:rFonts w:ascii="Arial" w:hAnsi="Arial" w:cs="Arial"/>
          <w:b/>
          <w:sz w:val="18"/>
          <w:szCs w:val="18"/>
          <w:lang w:val="en-US"/>
        </w:rPr>
      </w:pPr>
      <w:r w:rsidRPr="00A761CD">
        <w:rPr>
          <w:rFonts w:ascii="Arial" w:hAnsi="Arial" w:cs="Arial"/>
          <w:b/>
          <w:sz w:val="18"/>
          <w:szCs w:val="18"/>
          <w:lang w:val="en-US"/>
        </w:rPr>
        <w:t>If you are c</w:t>
      </w:r>
      <w:r w:rsidR="004A59B4" w:rsidRPr="00A761CD">
        <w:rPr>
          <w:rFonts w:ascii="Arial" w:hAnsi="Arial" w:cs="Arial"/>
          <w:b/>
          <w:sz w:val="18"/>
          <w:szCs w:val="18"/>
          <w:lang w:val="en-US"/>
        </w:rPr>
        <w:t>orporate clients</w:t>
      </w:r>
      <w:r w:rsidR="006A782A" w:rsidRPr="00A761CD">
        <w:rPr>
          <w:rFonts w:ascii="Arial" w:hAnsi="Arial" w:cs="Arial"/>
          <w:b/>
          <w:sz w:val="18"/>
          <w:szCs w:val="18"/>
          <w:lang w:val="en-US"/>
        </w:rPr>
        <w:t>’</w:t>
      </w:r>
      <w:r w:rsidR="004A59B4" w:rsidRPr="00A761CD">
        <w:rPr>
          <w:rFonts w:ascii="Arial" w:hAnsi="Arial" w:cs="Arial"/>
          <w:b/>
          <w:sz w:val="18"/>
          <w:szCs w:val="18"/>
          <w:lang w:val="en-US"/>
        </w:rPr>
        <w:t xml:space="preserve"> and prospects’ </w:t>
      </w:r>
      <w:r w:rsidRPr="00A761CD">
        <w:rPr>
          <w:rFonts w:ascii="Arial" w:hAnsi="Arial" w:cs="Arial"/>
          <w:b/>
          <w:sz w:val="18"/>
          <w:szCs w:val="18"/>
          <w:lang w:val="en-US"/>
        </w:rPr>
        <w:t>employees</w:t>
      </w:r>
      <w:r w:rsidR="00D528BC" w:rsidRPr="00A761CD">
        <w:rPr>
          <w:rFonts w:ascii="Arial" w:hAnsi="Arial" w:cs="Arial"/>
          <w:b/>
          <w:sz w:val="18"/>
          <w:szCs w:val="18"/>
          <w:lang w:val="en-US"/>
        </w:rPr>
        <w:t xml:space="preserve"> or representatives</w:t>
      </w:r>
      <w:r w:rsidR="002E1AFB" w:rsidRPr="00A761CD">
        <w:rPr>
          <w:rFonts w:ascii="Arial" w:hAnsi="Arial" w:cs="Arial"/>
          <w:b/>
          <w:sz w:val="18"/>
          <w:szCs w:val="18"/>
          <w:lang w:val="en-US"/>
        </w:rPr>
        <w:t xml:space="preserve"> (as the case may be)</w:t>
      </w:r>
    </w:p>
    <w:p w14:paraId="0B4EE479" w14:textId="77777777" w:rsidR="00766B82" w:rsidRPr="00A761CD" w:rsidRDefault="00766B82" w:rsidP="00CB0F46">
      <w:pPr>
        <w:pStyle w:val="Heading1"/>
        <w:spacing w:before="0"/>
        <w:jc w:val="both"/>
        <w:rPr>
          <w:rFonts w:ascii="Arial" w:hAnsi="Arial" w:cs="Arial"/>
          <w:b w:val="0"/>
          <w:color w:val="auto"/>
          <w:sz w:val="18"/>
          <w:szCs w:val="18"/>
          <w:lang w:val="en-US"/>
        </w:rPr>
      </w:pPr>
      <w:r w:rsidRPr="00A761CD">
        <w:rPr>
          <w:rFonts w:ascii="Arial" w:hAnsi="Arial" w:cs="Arial"/>
          <w:b w:val="0"/>
          <w:color w:val="auto"/>
          <w:sz w:val="18"/>
          <w:szCs w:val="18"/>
          <w:lang w:val="en-US"/>
        </w:rPr>
        <w:t>We may process personal data among others for the following purposes</w:t>
      </w:r>
      <w:r w:rsidR="00012A27" w:rsidRPr="00A761CD">
        <w:rPr>
          <w:rFonts w:ascii="Arial" w:hAnsi="Arial" w:cs="Arial"/>
          <w:b w:val="0"/>
          <w:color w:val="auto"/>
          <w:sz w:val="18"/>
          <w:szCs w:val="18"/>
          <w:lang w:val="en-US"/>
        </w:rPr>
        <w:t xml:space="preserve"> (notwithstanding other usages as described in section 3.3 hereafter)</w:t>
      </w:r>
      <w:r w:rsidRPr="00A761CD">
        <w:rPr>
          <w:rFonts w:ascii="Arial" w:hAnsi="Arial" w:cs="Arial"/>
          <w:b w:val="0"/>
          <w:color w:val="auto"/>
          <w:sz w:val="18"/>
          <w:szCs w:val="18"/>
          <w:lang w:val="en-US"/>
        </w:rPr>
        <w:t xml:space="preserve">: </w:t>
      </w:r>
    </w:p>
    <w:p w14:paraId="6C9FB62B" w14:textId="77777777" w:rsidR="00E74122" w:rsidRPr="00A761CD" w:rsidRDefault="00E74122" w:rsidP="00EB5093">
      <w:pPr>
        <w:pStyle w:val="Heading2"/>
        <w:spacing w:before="0"/>
        <w:ind w:left="720"/>
        <w:rPr>
          <w:rFonts w:cs="Arial"/>
          <w:color w:val="auto"/>
          <w:sz w:val="18"/>
          <w:szCs w:val="18"/>
          <w:lang w:val="en-US"/>
        </w:rPr>
      </w:pPr>
    </w:p>
    <w:p w14:paraId="461C8303" w14:textId="77777777" w:rsidR="00766B82" w:rsidRPr="00A761CD" w:rsidRDefault="00952FBA" w:rsidP="00A814F4">
      <w:pPr>
        <w:pStyle w:val="Heading2"/>
        <w:numPr>
          <w:ilvl w:val="0"/>
          <w:numId w:val="17"/>
        </w:numPr>
        <w:spacing w:before="0"/>
        <w:ind w:left="709"/>
        <w:rPr>
          <w:rFonts w:ascii="Arial" w:hAnsi="Arial" w:cs="Arial"/>
          <w:color w:val="auto"/>
          <w:sz w:val="18"/>
          <w:szCs w:val="18"/>
          <w:lang w:val="en-US"/>
        </w:rPr>
      </w:pPr>
      <w:r w:rsidRPr="00A761CD">
        <w:rPr>
          <w:rFonts w:ascii="Arial" w:hAnsi="Arial" w:cs="Arial"/>
          <w:color w:val="auto"/>
          <w:sz w:val="18"/>
          <w:szCs w:val="18"/>
          <w:lang w:val="en-US"/>
        </w:rPr>
        <w:t>To fulfil our legitimate</w:t>
      </w:r>
      <w:r w:rsidR="00766B82" w:rsidRPr="00A761CD">
        <w:rPr>
          <w:rFonts w:ascii="Arial" w:hAnsi="Arial" w:cs="Arial"/>
          <w:color w:val="auto"/>
          <w:sz w:val="18"/>
          <w:szCs w:val="18"/>
          <w:lang w:val="en-US"/>
        </w:rPr>
        <w:t xml:space="preserve"> interest </w:t>
      </w:r>
    </w:p>
    <w:p w14:paraId="4EDAD970" w14:textId="77777777" w:rsidR="00766B82" w:rsidRPr="00A761CD" w:rsidRDefault="00766B82" w:rsidP="002B63A6">
      <w:pPr>
        <w:pStyle w:val="bullet2"/>
        <w:numPr>
          <w:ilvl w:val="0"/>
          <w:numId w:val="0"/>
        </w:numPr>
        <w:tabs>
          <w:tab w:val="left" w:pos="851"/>
        </w:tabs>
        <w:spacing w:after="0" w:line="276" w:lineRule="auto"/>
        <w:ind w:left="1400"/>
        <w:rPr>
          <w:rFonts w:cs="Arial"/>
          <w:sz w:val="18"/>
          <w:szCs w:val="18"/>
          <w:lang w:val="en-US"/>
        </w:rPr>
      </w:pPr>
    </w:p>
    <w:p w14:paraId="3CD4853D" w14:textId="7B3AF0DE" w:rsidR="00766B82" w:rsidRPr="00A761CD" w:rsidRDefault="00766B82"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 xml:space="preserve">For </w:t>
      </w:r>
      <w:r w:rsidR="00873FA1" w:rsidRPr="00A761CD">
        <w:rPr>
          <w:rFonts w:cs="Arial"/>
          <w:sz w:val="18"/>
          <w:szCs w:val="18"/>
        </w:rPr>
        <w:t>V</w:t>
      </w:r>
      <w:r w:rsidRPr="00A761CD">
        <w:rPr>
          <w:rFonts w:cs="Arial"/>
          <w:sz w:val="18"/>
          <w:szCs w:val="18"/>
        </w:rPr>
        <w:t xml:space="preserve">ehicles management and associated services: </w:t>
      </w:r>
      <w:r w:rsidR="00EA432B" w:rsidRPr="00A761CD">
        <w:rPr>
          <w:rFonts w:cs="Arial"/>
          <w:sz w:val="18"/>
          <w:szCs w:val="18"/>
        </w:rPr>
        <w:t xml:space="preserve">we </w:t>
      </w:r>
      <w:r w:rsidRPr="00A761CD">
        <w:rPr>
          <w:rFonts w:cs="Arial"/>
          <w:sz w:val="18"/>
          <w:szCs w:val="18"/>
        </w:rPr>
        <w:t xml:space="preserve">may process personal data to provide you with services related to the </w:t>
      </w:r>
      <w:r w:rsidR="00EA432B" w:rsidRPr="00A761CD">
        <w:rPr>
          <w:rFonts w:cs="Arial"/>
          <w:sz w:val="18"/>
          <w:szCs w:val="18"/>
        </w:rPr>
        <w:t xml:space="preserve">preparation, delivery or </w:t>
      </w:r>
      <w:r w:rsidRPr="00A761CD">
        <w:rPr>
          <w:rFonts w:cs="Arial"/>
          <w:sz w:val="18"/>
          <w:szCs w:val="18"/>
        </w:rPr>
        <w:t xml:space="preserve">use and the management of </w:t>
      </w:r>
      <w:r w:rsidR="00873FA1" w:rsidRPr="00A761CD">
        <w:rPr>
          <w:rFonts w:cs="Arial"/>
          <w:sz w:val="18"/>
          <w:szCs w:val="18"/>
        </w:rPr>
        <w:t>V</w:t>
      </w:r>
      <w:r w:rsidRPr="00A761CD">
        <w:rPr>
          <w:rFonts w:cs="Arial"/>
          <w:sz w:val="18"/>
          <w:szCs w:val="18"/>
        </w:rPr>
        <w:t xml:space="preserve">ehicles including: </w:t>
      </w:r>
    </w:p>
    <w:p w14:paraId="769EE287" w14:textId="1F375C81" w:rsidR="00EA432B" w:rsidRPr="00A761CD" w:rsidRDefault="00EA432B" w:rsidP="00A814F4">
      <w:pPr>
        <w:pStyle w:val="bullet2"/>
        <w:numPr>
          <w:ilvl w:val="1"/>
          <w:numId w:val="5"/>
        </w:numPr>
        <w:tabs>
          <w:tab w:val="left" w:pos="851"/>
        </w:tabs>
        <w:spacing w:after="120" w:line="240" w:lineRule="auto"/>
        <w:rPr>
          <w:rFonts w:cs="Arial"/>
          <w:sz w:val="18"/>
          <w:szCs w:val="18"/>
        </w:rPr>
      </w:pPr>
      <w:r w:rsidRPr="00A761CD">
        <w:rPr>
          <w:rFonts w:cs="Arial"/>
          <w:sz w:val="18"/>
          <w:szCs w:val="18"/>
        </w:rPr>
        <w:t xml:space="preserve">for configuring and quoting your </w:t>
      </w:r>
      <w:r w:rsidR="00873FA1" w:rsidRPr="00A761CD">
        <w:rPr>
          <w:rFonts w:cs="Arial"/>
          <w:sz w:val="18"/>
          <w:szCs w:val="18"/>
        </w:rPr>
        <w:t>V</w:t>
      </w:r>
      <w:r w:rsidRPr="00A761CD">
        <w:rPr>
          <w:rFonts w:cs="Arial"/>
          <w:sz w:val="18"/>
          <w:szCs w:val="18"/>
        </w:rPr>
        <w:t>ehicle;</w:t>
      </w:r>
    </w:p>
    <w:p w14:paraId="7109C797" w14:textId="73B4B51E" w:rsidR="00EA432B" w:rsidRPr="00A761CD" w:rsidRDefault="00EA432B" w:rsidP="00A814F4">
      <w:pPr>
        <w:pStyle w:val="bullet2"/>
        <w:numPr>
          <w:ilvl w:val="1"/>
          <w:numId w:val="5"/>
        </w:numPr>
        <w:tabs>
          <w:tab w:val="left" w:pos="851"/>
        </w:tabs>
        <w:spacing w:after="120" w:line="240" w:lineRule="auto"/>
        <w:rPr>
          <w:rFonts w:cs="Arial"/>
          <w:sz w:val="18"/>
          <w:szCs w:val="18"/>
        </w:rPr>
      </w:pPr>
      <w:r w:rsidRPr="00A761CD">
        <w:rPr>
          <w:rFonts w:cs="Arial"/>
          <w:sz w:val="18"/>
          <w:szCs w:val="18"/>
        </w:rPr>
        <w:t xml:space="preserve">for delivering your </w:t>
      </w:r>
      <w:r w:rsidR="00873FA1" w:rsidRPr="00A761CD">
        <w:rPr>
          <w:rFonts w:cs="Arial"/>
          <w:sz w:val="18"/>
          <w:szCs w:val="18"/>
        </w:rPr>
        <w:t xml:space="preserve">Vehicle </w:t>
      </w:r>
      <w:r w:rsidRPr="00A761CD">
        <w:rPr>
          <w:rFonts w:cs="Arial"/>
          <w:sz w:val="18"/>
          <w:szCs w:val="18"/>
        </w:rPr>
        <w:t xml:space="preserve">at the place of your choice, possibly with equipment related to </w:t>
      </w:r>
      <w:r w:rsidR="000D462F" w:rsidRPr="00A761CD">
        <w:rPr>
          <w:rFonts w:cs="Arial"/>
          <w:sz w:val="18"/>
          <w:szCs w:val="18"/>
        </w:rPr>
        <w:t>e</w:t>
      </w:r>
      <w:r w:rsidRPr="00A761CD">
        <w:rPr>
          <w:rFonts w:cs="Arial"/>
          <w:sz w:val="18"/>
          <w:szCs w:val="18"/>
        </w:rPr>
        <w:t xml:space="preserve">lectric </w:t>
      </w:r>
      <w:r w:rsidR="00873FA1" w:rsidRPr="00A761CD">
        <w:rPr>
          <w:rFonts w:cs="Arial"/>
          <w:sz w:val="18"/>
          <w:szCs w:val="18"/>
        </w:rPr>
        <w:t xml:space="preserve">Vehicle </w:t>
      </w:r>
      <w:r w:rsidRPr="00A761CD">
        <w:rPr>
          <w:rFonts w:cs="Arial"/>
          <w:sz w:val="18"/>
          <w:szCs w:val="18"/>
        </w:rPr>
        <w:t>charging devices in partnership with selected providers;</w:t>
      </w:r>
    </w:p>
    <w:p w14:paraId="3228B5DC" w14:textId="5ED5960E" w:rsidR="00EA432B" w:rsidRPr="00A761CD" w:rsidRDefault="00EA432B" w:rsidP="00A814F4">
      <w:pPr>
        <w:pStyle w:val="bullet2"/>
        <w:numPr>
          <w:ilvl w:val="1"/>
          <w:numId w:val="5"/>
        </w:numPr>
        <w:tabs>
          <w:tab w:val="left" w:pos="851"/>
        </w:tabs>
        <w:spacing w:after="120" w:line="240" w:lineRule="auto"/>
        <w:rPr>
          <w:rFonts w:cs="Arial"/>
          <w:sz w:val="18"/>
          <w:szCs w:val="18"/>
        </w:rPr>
      </w:pPr>
      <w:r w:rsidRPr="00A761CD">
        <w:rPr>
          <w:rFonts w:cs="Arial"/>
          <w:sz w:val="18"/>
          <w:szCs w:val="18"/>
        </w:rPr>
        <w:t>for OEMs recall campaigns in case of defect;</w:t>
      </w:r>
    </w:p>
    <w:p w14:paraId="4008500C" w14:textId="77777777" w:rsidR="00766B82" w:rsidRPr="00A761CD" w:rsidRDefault="00766B82" w:rsidP="00A814F4">
      <w:pPr>
        <w:pStyle w:val="bullet2"/>
        <w:numPr>
          <w:ilvl w:val="1"/>
          <w:numId w:val="5"/>
        </w:numPr>
        <w:tabs>
          <w:tab w:val="left" w:pos="851"/>
        </w:tabs>
        <w:spacing w:after="120" w:line="240" w:lineRule="auto"/>
        <w:rPr>
          <w:rFonts w:cs="Arial"/>
          <w:sz w:val="18"/>
          <w:szCs w:val="18"/>
        </w:rPr>
      </w:pPr>
      <w:r w:rsidRPr="00A761CD">
        <w:rPr>
          <w:rFonts w:cs="Arial"/>
          <w:sz w:val="18"/>
          <w:szCs w:val="18"/>
        </w:rPr>
        <w:t>for repairs, maintenance and tyres</w:t>
      </w:r>
      <w:r w:rsidR="00FF6613" w:rsidRPr="00A761CD">
        <w:rPr>
          <w:rFonts w:cs="Arial"/>
          <w:sz w:val="18"/>
          <w:szCs w:val="18"/>
        </w:rPr>
        <w:t>;</w:t>
      </w:r>
    </w:p>
    <w:p w14:paraId="19F3C2DD" w14:textId="77777777" w:rsidR="00766B82" w:rsidRPr="00A761CD" w:rsidRDefault="00766B82" w:rsidP="00A814F4">
      <w:pPr>
        <w:pStyle w:val="bullet2"/>
        <w:numPr>
          <w:ilvl w:val="1"/>
          <w:numId w:val="5"/>
        </w:numPr>
        <w:tabs>
          <w:tab w:val="left" w:pos="851"/>
        </w:tabs>
        <w:spacing w:after="120" w:line="240" w:lineRule="auto"/>
        <w:rPr>
          <w:rFonts w:cs="Arial"/>
          <w:sz w:val="18"/>
          <w:szCs w:val="18"/>
        </w:rPr>
      </w:pPr>
      <w:r w:rsidRPr="00A761CD">
        <w:rPr>
          <w:rFonts w:cs="Arial"/>
          <w:sz w:val="18"/>
          <w:szCs w:val="18"/>
        </w:rPr>
        <w:t>for accident management and insurance purposes</w:t>
      </w:r>
      <w:r w:rsidR="00FF6613" w:rsidRPr="00A761CD">
        <w:rPr>
          <w:rFonts w:cs="Arial"/>
          <w:sz w:val="18"/>
          <w:szCs w:val="18"/>
        </w:rPr>
        <w:t>;</w:t>
      </w:r>
    </w:p>
    <w:p w14:paraId="37875E58" w14:textId="77777777" w:rsidR="00766B82" w:rsidRPr="00A761CD" w:rsidRDefault="00766B82" w:rsidP="00A814F4">
      <w:pPr>
        <w:pStyle w:val="bullet2"/>
        <w:numPr>
          <w:ilvl w:val="1"/>
          <w:numId w:val="5"/>
        </w:numPr>
        <w:tabs>
          <w:tab w:val="left" w:pos="851"/>
        </w:tabs>
        <w:spacing w:after="120" w:line="240" w:lineRule="auto"/>
        <w:rPr>
          <w:rFonts w:cs="Arial"/>
          <w:sz w:val="18"/>
          <w:szCs w:val="18"/>
        </w:rPr>
      </w:pPr>
      <w:r w:rsidRPr="00A761CD">
        <w:rPr>
          <w:rFonts w:cs="Arial"/>
          <w:sz w:val="18"/>
          <w:szCs w:val="18"/>
        </w:rPr>
        <w:t>for roadside assistance</w:t>
      </w:r>
      <w:r w:rsidR="00FF6613" w:rsidRPr="00A761CD">
        <w:rPr>
          <w:rFonts w:cs="Arial"/>
          <w:sz w:val="18"/>
          <w:szCs w:val="18"/>
        </w:rPr>
        <w:t>;</w:t>
      </w:r>
    </w:p>
    <w:p w14:paraId="5F3B2970" w14:textId="77777777" w:rsidR="00766B82" w:rsidRPr="00A761CD" w:rsidRDefault="00766B82"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 xml:space="preserve">For fuel cards, </w:t>
      </w:r>
      <w:r w:rsidR="00FF6613" w:rsidRPr="00A761CD">
        <w:rPr>
          <w:rFonts w:cs="Arial"/>
          <w:sz w:val="18"/>
          <w:szCs w:val="18"/>
        </w:rPr>
        <w:t>m</w:t>
      </w:r>
      <w:r w:rsidRPr="00A761CD">
        <w:rPr>
          <w:rFonts w:cs="Arial"/>
          <w:sz w:val="18"/>
          <w:szCs w:val="18"/>
        </w:rPr>
        <w:t xml:space="preserve">obility cards and tolls. We may process personal data to provide you with fuel card (to pay your fuel), </w:t>
      </w:r>
      <w:r w:rsidR="00FF6613" w:rsidRPr="00A761CD">
        <w:rPr>
          <w:rFonts w:cs="Arial"/>
          <w:sz w:val="18"/>
          <w:szCs w:val="18"/>
        </w:rPr>
        <w:t>m</w:t>
      </w:r>
      <w:r w:rsidRPr="00A761CD">
        <w:rPr>
          <w:rFonts w:cs="Arial"/>
          <w:sz w:val="18"/>
          <w:szCs w:val="18"/>
        </w:rPr>
        <w:t>obility cards (to provide you with multi mobility solutions)</w:t>
      </w:r>
      <w:r w:rsidR="00FF6613" w:rsidRPr="00A761CD">
        <w:rPr>
          <w:rFonts w:cs="Arial"/>
          <w:sz w:val="18"/>
          <w:szCs w:val="18"/>
        </w:rPr>
        <w:t>;</w:t>
      </w:r>
      <w:r w:rsidRPr="00A761CD">
        <w:rPr>
          <w:rFonts w:cs="Arial"/>
          <w:sz w:val="18"/>
          <w:szCs w:val="18"/>
        </w:rPr>
        <w:t xml:space="preserve"> </w:t>
      </w:r>
    </w:p>
    <w:p w14:paraId="7BB194DC" w14:textId="77777777" w:rsidR="00766B82" w:rsidRPr="00A761CD" w:rsidRDefault="00766B82"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For drivers training. We may process personal data in order to raise your awareness of the impact of your driving on the environment or if you want to improve your safety on the road</w:t>
      </w:r>
      <w:r w:rsidR="00FF6613" w:rsidRPr="00A761CD">
        <w:rPr>
          <w:rFonts w:cs="Arial"/>
          <w:sz w:val="18"/>
          <w:szCs w:val="18"/>
        </w:rPr>
        <w:t>;</w:t>
      </w:r>
    </w:p>
    <w:p w14:paraId="66A8C0B1" w14:textId="76953EF9" w:rsidR="00766B82" w:rsidRPr="00A761CD" w:rsidRDefault="00766B82" w:rsidP="00A814F4">
      <w:pPr>
        <w:pStyle w:val="bullet2"/>
        <w:widowControl w:val="0"/>
        <w:numPr>
          <w:ilvl w:val="0"/>
          <w:numId w:val="5"/>
        </w:numPr>
        <w:tabs>
          <w:tab w:val="left" w:pos="720"/>
        </w:tabs>
        <w:autoSpaceDE w:val="0"/>
        <w:autoSpaceDN w:val="0"/>
        <w:adjustRightInd w:val="0"/>
        <w:spacing w:after="120" w:line="240" w:lineRule="auto"/>
        <w:ind w:left="1134"/>
        <w:rPr>
          <w:rFonts w:cs="Arial"/>
          <w:sz w:val="18"/>
          <w:szCs w:val="18"/>
        </w:rPr>
      </w:pPr>
      <w:r w:rsidRPr="00A761CD">
        <w:rPr>
          <w:rFonts w:cs="Arial"/>
          <w:sz w:val="18"/>
          <w:szCs w:val="18"/>
        </w:rPr>
        <w:t xml:space="preserve">To manage traffic and parking fines and offences related to the use of the </w:t>
      </w:r>
      <w:r w:rsidR="00873FA1" w:rsidRPr="00A761CD">
        <w:rPr>
          <w:rFonts w:cs="Arial"/>
          <w:sz w:val="18"/>
          <w:szCs w:val="18"/>
        </w:rPr>
        <w:t>V</w:t>
      </w:r>
      <w:r w:rsidRPr="00A761CD">
        <w:rPr>
          <w:rFonts w:cs="Arial"/>
          <w:sz w:val="18"/>
          <w:szCs w:val="18"/>
        </w:rPr>
        <w:t>ehicle as part of the “Fines Management” service to the extent legally authorised</w:t>
      </w:r>
      <w:r w:rsidR="00FF6613" w:rsidRPr="00A761CD">
        <w:rPr>
          <w:rFonts w:cs="Arial"/>
          <w:sz w:val="18"/>
          <w:szCs w:val="18"/>
        </w:rPr>
        <w:t>;</w:t>
      </w:r>
      <w:r w:rsidRPr="00A761CD">
        <w:rPr>
          <w:rFonts w:cs="Arial"/>
          <w:sz w:val="18"/>
          <w:szCs w:val="18"/>
        </w:rPr>
        <w:t xml:space="preserve"> </w:t>
      </w:r>
    </w:p>
    <w:p w14:paraId="72F54168" w14:textId="77777777" w:rsidR="00766B82" w:rsidRPr="00A761CD" w:rsidRDefault="00766B82" w:rsidP="00A814F4">
      <w:pPr>
        <w:pStyle w:val="bullet2"/>
        <w:numPr>
          <w:ilvl w:val="0"/>
          <w:numId w:val="4"/>
        </w:numPr>
        <w:tabs>
          <w:tab w:val="left" w:pos="851"/>
        </w:tabs>
        <w:spacing w:after="120" w:line="240" w:lineRule="auto"/>
        <w:ind w:left="1134"/>
        <w:rPr>
          <w:rFonts w:cs="Arial"/>
          <w:sz w:val="18"/>
          <w:szCs w:val="18"/>
        </w:rPr>
      </w:pPr>
      <w:r w:rsidRPr="00A761CD">
        <w:rPr>
          <w:rFonts w:cs="Arial"/>
          <w:sz w:val="18"/>
          <w:szCs w:val="18"/>
        </w:rPr>
        <w:t>To manage our client’s account. We may process personal data to manage our clients’ accounts, to manage the contractual relationship with our corporate clients of whom you are an employee or to keep you informed about the development of our services</w:t>
      </w:r>
      <w:r w:rsidR="00FF6613" w:rsidRPr="00A761CD">
        <w:rPr>
          <w:rFonts w:cs="Arial"/>
          <w:sz w:val="18"/>
          <w:szCs w:val="18"/>
        </w:rPr>
        <w:t>;</w:t>
      </w:r>
    </w:p>
    <w:p w14:paraId="45DB1D54" w14:textId="569DD90E" w:rsidR="00766B82" w:rsidRPr="00A761CD" w:rsidRDefault="00766B82" w:rsidP="00A814F4">
      <w:pPr>
        <w:pStyle w:val="bullet2"/>
        <w:numPr>
          <w:ilvl w:val="0"/>
          <w:numId w:val="4"/>
        </w:numPr>
        <w:tabs>
          <w:tab w:val="left" w:pos="851"/>
        </w:tabs>
        <w:spacing w:after="120" w:line="240" w:lineRule="auto"/>
        <w:ind w:left="1134"/>
        <w:rPr>
          <w:rFonts w:cs="Arial"/>
          <w:sz w:val="18"/>
          <w:szCs w:val="18"/>
        </w:rPr>
      </w:pPr>
      <w:r w:rsidRPr="00A761CD">
        <w:rPr>
          <w:rFonts w:cs="Arial"/>
          <w:sz w:val="18"/>
          <w:szCs w:val="18"/>
        </w:rPr>
        <w:t>For client reporting. We may process personal data in order to provide you with fleet management services re</w:t>
      </w:r>
      <w:r w:rsidR="00EA432B" w:rsidRPr="00A761CD">
        <w:rPr>
          <w:rFonts w:cs="Arial"/>
          <w:sz w:val="18"/>
          <w:szCs w:val="18"/>
        </w:rPr>
        <w:t>l</w:t>
      </w:r>
      <w:r w:rsidRPr="00A761CD">
        <w:rPr>
          <w:rFonts w:cs="Arial"/>
          <w:sz w:val="18"/>
          <w:szCs w:val="18"/>
        </w:rPr>
        <w:t xml:space="preserve">ated to the </w:t>
      </w:r>
      <w:r w:rsidR="00873FA1" w:rsidRPr="00A761CD">
        <w:rPr>
          <w:rFonts w:cs="Arial"/>
          <w:sz w:val="18"/>
          <w:szCs w:val="18"/>
        </w:rPr>
        <w:t>V</w:t>
      </w:r>
      <w:r w:rsidRPr="00A761CD">
        <w:rPr>
          <w:rFonts w:cs="Arial"/>
          <w:sz w:val="18"/>
          <w:szCs w:val="18"/>
        </w:rPr>
        <w:t xml:space="preserve">ehicles habits (kilometres travelled, </w:t>
      </w:r>
      <w:r w:rsidR="00EA432B" w:rsidRPr="00A761CD">
        <w:rPr>
          <w:rFonts w:cs="Arial"/>
          <w:sz w:val="18"/>
          <w:szCs w:val="18"/>
        </w:rPr>
        <w:t xml:space="preserve">fuel or alternative energy </w:t>
      </w:r>
      <w:r w:rsidRPr="00A761CD">
        <w:rPr>
          <w:rFonts w:cs="Arial"/>
          <w:sz w:val="18"/>
          <w:szCs w:val="18"/>
        </w:rPr>
        <w:t>consumption</w:t>
      </w:r>
      <w:r w:rsidR="00EA432B" w:rsidRPr="00A761CD">
        <w:rPr>
          <w:rFonts w:cs="Arial"/>
          <w:sz w:val="18"/>
          <w:szCs w:val="18"/>
        </w:rPr>
        <w:t xml:space="preserve">, </w:t>
      </w:r>
      <w:r w:rsidRPr="00A761CD">
        <w:rPr>
          <w:rFonts w:cs="Arial"/>
          <w:sz w:val="18"/>
          <w:szCs w:val="18"/>
        </w:rPr>
        <w:t>…)</w:t>
      </w:r>
      <w:r w:rsidR="00FF6613" w:rsidRPr="00A761CD">
        <w:rPr>
          <w:rFonts w:cs="Arial"/>
          <w:sz w:val="18"/>
          <w:szCs w:val="18"/>
        </w:rPr>
        <w:t>;</w:t>
      </w:r>
    </w:p>
    <w:p w14:paraId="7C1FD612" w14:textId="009CDF02" w:rsidR="00766B82" w:rsidRPr="00A761CD" w:rsidRDefault="00766B82" w:rsidP="000D462F">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 xml:space="preserve">To provide you with an access to our digital platform. We may process personal data when you use our digital platforms for several purposes (to manage your personal information or data related to </w:t>
      </w:r>
      <w:r w:rsidR="00873FA1" w:rsidRPr="00A761CD">
        <w:rPr>
          <w:rFonts w:cs="Arial"/>
          <w:sz w:val="18"/>
          <w:szCs w:val="18"/>
        </w:rPr>
        <w:t>V</w:t>
      </w:r>
      <w:r w:rsidRPr="00A761CD">
        <w:rPr>
          <w:rFonts w:cs="Arial"/>
          <w:sz w:val="18"/>
          <w:szCs w:val="18"/>
        </w:rPr>
        <w:t>ehicles or to get an access to travel information for example)</w:t>
      </w:r>
      <w:r w:rsidR="00FF6613" w:rsidRPr="00A761CD">
        <w:rPr>
          <w:rFonts w:cs="Arial"/>
          <w:sz w:val="18"/>
          <w:szCs w:val="18"/>
        </w:rPr>
        <w:t>;</w:t>
      </w:r>
      <w:r w:rsidRPr="00A761CD">
        <w:rPr>
          <w:rFonts w:cs="Arial"/>
          <w:sz w:val="18"/>
          <w:szCs w:val="18"/>
        </w:rPr>
        <w:t xml:space="preserve"> </w:t>
      </w:r>
    </w:p>
    <w:p w14:paraId="6C6463B4" w14:textId="77777777" w:rsidR="00766B82" w:rsidRPr="00A761CD" w:rsidRDefault="00766B82"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To manage resolution of disputes and assist you and answer your requests and complaints</w:t>
      </w:r>
      <w:r w:rsidR="00FF6613" w:rsidRPr="00A761CD">
        <w:rPr>
          <w:rFonts w:cs="Arial"/>
          <w:sz w:val="18"/>
          <w:szCs w:val="18"/>
        </w:rPr>
        <w:t>;</w:t>
      </w:r>
      <w:r w:rsidRPr="00A761CD">
        <w:rPr>
          <w:rFonts w:cs="Arial"/>
          <w:sz w:val="18"/>
          <w:szCs w:val="18"/>
        </w:rPr>
        <w:t xml:space="preserve"> </w:t>
      </w:r>
    </w:p>
    <w:p w14:paraId="6251E833" w14:textId="77777777" w:rsidR="00FF49D6" w:rsidRPr="00A761CD" w:rsidRDefault="00766B82"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To provide access to the Arval premises and assets. We may process personal data when you visit us in our premises in order to maintain appropriate access and security control</w:t>
      </w:r>
      <w:r w:rsidR="00FF6613" w:rsidRPr="00A761CD">
        <w:rPr>
          <w:rFonts w:cs="Arial"/>
          <w:sz w:val="18"/>
          <w:szCs w:val="18"/>
        </w:rPr>
        <w:t>;</w:t>
      </w:r>
    </w:p>
    <w:p w14:paraId="7B45D772" w14:textId="77777777" w:rsidR="00FF6613" w:rsidRPr="00A761CD" w:rsidRDefault="00FF49D6"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To communicate with you. We may process personal data when you want to contact us, when you request us some information ab</w:t>
      </w:r>
      <w:r w:rsidR="00A15DB9" w:rsidRPr="00A761CD">
        <w:rPr>
          <w:rFonts w:cs="Arial"/>
          <w:sz w:val="18"/>
          <w:szCs w:val="18"/>
        </w:rPr>
        <w:t>out our company or our services or when the contract needs to be updated</w:t>
      </w:r>
      <w:r w:rsidR="00FF6613" w:rsidRPr="00A761CD">
        <w:rPr>
          <w:rFonts w:cs="Arial"/>
          <w:sz w:val="18"/>
          <w:szCs w:val="18"/>
        </w:rPr>
        <w:t>;</w:t>
      </w:r>
    </w:p>
    <w:p w14:paraId="41673856" w14:textId="77777777" w:rsidR="00243CD5" w:rsidRPr="00A761CD" w:rsidRDefault="00243CD5"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To handle billing, invoicing and recovery.</w:t>
      </w:r>
    </w:p>
    <w:p w14:paraId="2FE901E7" w14:textId="77777777" w:rsidR="00243CD5" w:rsidRPr="00A761CD" w:rsidRDefault="00243CD5" w:rsidP="007206EC">
      <w:pPr>
        <w:pStyle w:val="bullet2"/>
        <w:numPr>
          <w:ilvl w:val="0"/>
          <w:numId w:val="0"/>
        </w:numPr>
        <w:spacing w:after="0" w:line="240" w:lineRule="auto"/>
        <w:rPr>
          <w:rFonts w:cs="Arial"/>
          <w:sz w:val="18"/>
          <w:szCs w:val="18"/>
        </w:rPr>
      </w:pPr>
    </w:p>
    <w:p w14:paraId="18FAB969" w14:textId="77777777" w:rsidR="00302F7A" w:rsidRPr="00A761CD" w:rsidRDefault="00CB7D40" w:rsidP="00A814F4">
      <w:pPr>
        <w:pStyle w:val="ListParagraph"/>
        <w:numPr>
          <w:ilvl w:val="1"/>
          <w:numId w:val="3"/>
        </w:numPr>
        <w:tabs>
          <w:tab w:val="left" w:pos="426"/>
        </w:tabs>
        <w:spacing w:after="120" w:line="240" w:lineRule="auto"/>
        <w:ind w:left="284" w:hanging="284"/>
        <w:jc w:val="both"/>
        <w:rPr>
          <w:rFonts w:ascii="Arial" w:hAnsi="Arial" w:cs="Arial"/>
          <w:b/>
          <w:sz w:val="18"/>
          <w:szCs w:val="18"/>
          <w:lang w:val="en-US"/>
        </w:rPr>
      </w:pPr>
      <w:r w:rsidRPr="00A761CD">
        <w:rPr>
          <w:rFonts w:ascii="Arial" w:hAnsi="Arial" w:cs="Arial"/>
          <w:b/>
          <w:sz w:val="18"/>
          <w:szCs w:val="18"/>
          <w:lang w:val="en-US"/>
        </w:rPr>
        <w:t>If you are private lease prospects or clients</w:t>
      </w:r>
    </w:p>
    <w:p w14:paraId="65A7B75A" w14:textId="77777777" w:rsidR="00302F7A" w:rsidRPr="00A761CD" w:rsidRDefault="00302F7A" w:rsidP="004E1D03">
      <w:pPr>
        <w:pStyle w:val="Heading1"/>
        <w:spacing w:before="0" w:after="120" w:line="240" w:lineRule="auto"/>
        <w:jc w:val="both"/>
        <w:rPr>
          <w:rFonts w:ascii="Arial" w:hAnsi="Arial" w:cs="Arial"/>
          <w:b w:val="0"/>
          <w:color w:val="auto"/>
          <w:sz w:val="18"/>
          <w:szCs w:val="18"/>
          <w:lang w:val="en-US"/>
        </w:rPr>
      </w:pPr>
      <w:r w:rsidRPr="00A761CD">
        <w:rPr>
          <w:rFonts w:ascii="Arial" w:hAnsi="Arial" w:cs="Arial"/>
          <w:b w:val="0"/>
          <w:color w:val="auto"/>
          <w:sz w:val="18"/>
          <w:szCs w:val="18"/>
          <w:lang w:val="en-US"/>
        </w:rPr>
        <w:t>We may process personal data amongst others for the following purposes</w:t>
      </w:r>
      <w:r w:rsidR="00CB0F46" w:rsidRPr="00A761CD">
        <w:rPr>
          <w:rFonts w:ascii="Arial" w:hAnsi="Arial" w:cs="Arial"/>
          <w:b w:val="0"/>
          <w:color w:val="auto"/>
          <w:sz w:val="18"/>
          <w:szCs w:val="18"/>
          <w:lang w:val="en-US"/>
        </w:rPr>
        <w:t xml:space="preserve"> (notwithstanding other usages as described in section 3.3 hereafter)</w:t>
      </w:r>
      <w:r w:rsidRPr="00A761CD">
        <w:rPr>
          <w:rFonts w:ascii="Arial" w:hAnsi="Arial" w:cs="Arial"/>
          <w:b w:val="0"/>
          <w:color w:val="auto"/>
          <w:sz w:val="18"/>
          <w:szCs w:val="18"/>
          <w:lang w:val="en-US"/>
        </w:rPr>
        <w:t xml:space="preserve">: </w:t>
      </w:r>
    </w:p>
    <w:p w14:paraId="6E31D919" w14:textId="77777777" w:rsidR="00302F7A" w:rsidRPr="00A761CD" w:rsidRDefault="002A4FEF" w:rsidP="00A814F4">
      <w:pPr>
        <w:pStyle w:val="Heading2"/>
        <w:numPr>
          <w:ilvl w:val="0"/>
          <w:numId w:val="17"/>
        </w:numPr>
        <w:spacing w:before="0"/>
        <w:ind w:left="709" w:hanging="425"/>
        <w:jc w:val="both"/>
        <w:rPr>
          <w:rFonts w:ascii="Arial" w:hAnsi="Arial" w:cs="Arial"/>
          <w:color w:val="auto"/>
          <w:sz w:val="18"/>
          <w:szCs w:val="18"/>
          <w:lang w:val="en-US"/>
        </w:rPr>
      </w:pPr>
      <w:r w:rsidRPr="00A761CD">
        <w:rPr>
          <w:rFonts w:ascii="Arial" w:hAnsi="Arial" w:cs="Arial"/>
          <w:color w:val="auto"/>
          <w:sz w:val="18"/>
          <w:szCs w:val="18"/>
          <w:lang w:val="en-US"/>
        </w:rPr>
        <w:t>To perform a contract or to take steps at your request before entering into a contract with you</w:t>
      </w:r>
      <w:r w:rsidR="00302F7A" w:rsidRPr="00A761CD">
        <w:rPr>
          <w:rFonts w:ascii="Arial" w:hAnsi="Arial" w:cs="Arial"/>
          <w:color w:val="auto"/>
          <w:sz w:val="18"/>
          <w:szCs w:val="18"/>
          <w:lang w:val="en-US"/>
        </w:rPr>
        <w:t xml:space="preserve"> </w:t>
      </w:r>
    </w:p>
    <w:p w14:paraId="09629962" w14:textId="77777777" w:rsidR="00EA65C0" w:rsidRPr="00A761CD" w:rsidRDefault="00EA65C0" w:rsidP="003D6CCB">
      <w:pPr>
        <w:pStyle w:val="Level2"/>
        <w:numPr>
          <w:ilvl w:val="0"/>
          <w:numId w:val="0"/>
        </w:numPr>
        <w:spacing w:after="120" w:line="240" w:lineRule="auto"/>
        <w:ind w:left="709"/>
        <w:rPr>
          <w:rFonts w:cs="Arial"/>
          <w:sz w:val="18"/>
          <w:szCs w:val="18"/>
        </w:rPr>
      </w:pPr>
      <w:r w:rsidRPr="00A761CD">
        <w:rPr>
          <w:rFonts w:cs="Arial"/>
          <w:sz w:val="18"/>
          <w:szCs w:val="18"/>
        </w:rPr>
        <w:t>We use your personal data to enter into and perform our contracts as well as to manage our relationship with you, including:</w:t>
      </w:r>
    </w:p>
    <w:p w14:paraId="26A2FD79" w14:textId="77777777" w:rsidR="00EA65C0" w:rsidRPr="00A761CD" w:rsidRDefault="00371951"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 xml:space="preserve">To </w:t>
      </w:r>
      <w:r w:rsidR="00EA65C0" w:rsidRPr="00A761CD">
        <w:rPr>
          <w:rFonts w:cs="Arial"/>
          <w:sz w:val="18"/>
          <w:szCs w:val="18"/>
        </w:rPr>
        <w:t xml:space="preserve">define your credit risk score and your reimbursement capacity; </w:t>
      </w:r>
    </w:p>
    <w:p w14:paraId="55E2DFA0" w14:textId="77777777" w:rsidR="00EA65C0" w:rsidRPr="00A761CD" w:rsidRDefault="00371951"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lastRenderedPageBreak/>
        <w:t xml:space="preserve">To </w:t>
      </w:r>
      <w:r w:rsidR="00EA65C0" w:rsidRPr="00A761CD">
        <w:rPr>
          <w:rFonts w:cs="Arial"/>
          <w:sz w:val="18"/>
          <w:szCs w:val="18"/>
        </w:rPr>
        <w:t>evaluate (e.g. based on your credit risk score) if we can offer you a product or service and under which conditions (including price);</w:t>
      </w:r>
    </w:p>
    <w:p w14:paraId="7BA9E0B4" w14:textId="1DED4CE3" w:rsidR="00EA65C0" w:rsidRPr="00A761CD" w:rsidRDefault="00371951"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 xml:space="preserve">To </w:t>
      </w:r>
      <w:r w:rsidR="00EA65C0" w:rsidRPr="00A761CD">
        <w:rPr>
          <w:rFonts w:cs="Arial"/>
          <w:sz w:val="18"/>
          <w:szCs w:val="18"/>
        </w:rPr>
        <w:t>assist you in particular by answering your requests;</w:t>
      </w:r>
    </w:p>
    <w:p w14:paraId="3F1E4297" w14:textId="02AB50B8" w:rsidR="00EA65C0" w:rsidRPr="00A761CD" w:rsidRDefault="00371951"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 xml:space="preserve">To </w:t>
      </w:r>
      <w:r w:rsidR="00EA65C0" w:rsidRPr="00A761CD">
        <w:rPr>
          <w:rFonts w:cs="Arial"/>
          <w:sz w:val="18"/>
          <w:szCs w:val="18"/>
        </w:rPr>
        <w:t>provide you with products</w:t>
      </w:r>
      <w:r w:rsidR="00EA432B" w:rsidRPr="00A761CD">
        <w:rPr>
          <w:rFonts w:cs="Arial"/>
          <w:sz w:val="18"/>
          <w:szCs w:val="18"/>
        </w:rPr>
        <w:t>,</w:t>
      </w:r>
      <w:r w:rsidR="008640CA">
        <w:rPr>
          <w:rFonts w:cs="Arial"/>
          <w:sz w:val="18"/>
          <w:szCs w:val="18"/>
        </w:rPr>
        <w:t xml:space="preserve"> </w:t>
      </w:r>
      <w:r w:rsidR="00EA65C0" w:rsidRPr="00A761CD">
        <w:rPr>
          <w:rFonts w:cs="Arial"/>
          <w:sz w:val="18"/>
          <w:szCs w:val="18"/>
        </w:rPr>
        <w:t>services</w:t>
      </w:r>
      <w:r w:rsidR="00EA432B" w:rsidRPr="00A761CD">
        <w:rPr>
          <w:rFonts w:cs="Arial"/>
          <w:sz w:val="18"/>
          <w:szCs w:val="18"/>
        </w:rPr>
        <w:t>, specific installation (such EV charging station) or mobility solutions</w:t>
      </w:r>
      <w:r w:rsidR="00EA65C0" w:rsidRPr="00A761CD">
        <w:rPr>
          <w:rFonts w:cs="Arial"/>
          <w:sz w:val="18"/>
          <w:szCs w:val="18"/>
        </w:rPr>
        <w:t>;</w:t>
      </w:r>
    </w:p>
    <w:p w14:paraId="06ED7599" w14:textId="77777777" w:rsidR="00EA65C0" w:rsidRPr="00A761CD" w:rsidRDefault="00371951"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 xml:space="preserve">To </w:t>
      </w:r>
      <w:r w:rsidR="00EA65C0" w:rsidRPr="00A761CD">
        <w:rPr>
          <w:rFonts w:cs="Arial"/>
          <w:sz w:val="18"/>
          <w:szCs w:val="18"/>
        </w:rPr>
        <w:t xml:space="preserve">manage outstanding debts. </w:t>
      </w:r>
    </w:p>
    <w:p w14:paraId="5EC520C8" w14:textId="77777777" w:rsidR="00302F7A" w:rsidRPr="00A761CD" w:rsidRDefault="00302F7A"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To enter into a contract with you. We may process personal data in order to register you as a new client, enter into a contract and perform it with you</w:t>
      </w:r>
      <w:r w:rsidR="00CB0F46" w:rsidRPr="00A761CD">
        <w:rPr>
          <w:rFonts w:cs="Arial"/>
          <w:sz w:val="18"/>
          <w:szCs w:val="18"/>
        </w:rPr>
        <w:t>;</w:t>
      </w:r>
    </w:p>
    <w:p w14:paraId="4B878D52" w14:textId="77777777" w:rsidR="00302F7A" w:rsidRPr="00A761CD" w:rsidRDefault="00302F7A"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To handle billing, invoicing and recovery</w:t>
      </w:r>
      <w:r w:rsidR="00CB0F46" w:rsidRPr="00A761CD">
        <w:rPr>
          <w:rFonts w:cs="Arial"/>
          <w:sz w:val="18"/>
          <w:szCs w:val="18"/>
        </w:rPr>
        <w:t>;</w:t>
      </w:r>
    </w:p>
    <w:p w14:paraId="2A455583" w14:textId="77777777" w:rsidR="002E041D" w:rsidRPr="00A761CD" w:rsidRDefault="002E041D"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To carry out surveys: We may process personal data when we send you a survey in order to improve our services and products by requesting your feedback and measuring your satisfaction</w:t>
      </w:r>
      <w:r w:rsidR="00CB0F46" w:rsidRPr="00A761CD">
        <w:rPr>
          <w:rFonts w:cs="Arial"/>
          <w:sz w:val="18"/>
          <w:szCs w:val="18"/>
        </w:rPr>
        <w:t>;</w:t>
      </w:r>
    </w:p>
    <w:p w14:paraId="40EE4A72" w14:textId="0811E549" w:rsidR="00302F7A" w:rsidRPr="00A761CD" w:rsidRDefault="00302F7A"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 xml:space="preserve">For </w:t>
      </w:r>
      <w:r w:rsidR="00004ED9" w:rsidRPr="00A761CD">
        <w:rPr>
          <w:rFonts w:cs="Arial"/>
          <w:sz w:val="18"/>
          <w:szCs w:val="18"/>
        </w:rPr>
        <w:t>V</w:t>
      </w:r>
      <w:r w:rsidRPr="00A761CD">
        <w:rPr>
          <w:rFonts w:cs="Arial"/>
          <w:sz w:val="18"/>
          <w:szCs w:val="18"/>
        </w:rPr>
        <w:t xml:space="preserve">ehicles management and associated services: We may process personal data to provide you with services related to the </w:t>
      </w:r>
      <w:r w:rsidR="00EA432B" w:rsidRPr="00A761CD">
        <w:rPr>
          <w:rFonts w:cs="Arial"/>
          <w:sz w:val="18"/>
          <w:szCs w:val="18"/>
        </w:rPr>
        <w:t xml:space="preserve">preparation, delivery or </w:t>
      </w:r>
      <w:r w:rsidRPr="00A761CD">
        <w:rPr>
          <w:rFonts w:cs="Arial"/>
          <w:sz w:val="18"/>
          <w:szCs w:val="18"/>
        </w:rPr>
        <w:t xml:space="preserve">use and the management of </w:t>
      </w:r>
      <w:r w:rsidR="00702103" w:rsidRPr="00A761CD">
        <w:rPr>
          <w:rFonts w:cs="Arial"/>
          <w:sz w:val="18"/>
          <w:szCs w:val="18"/>
        </w:rPr>
        <w:t>V</w:t>
      </w:r>
      <w:r w:rsidRPr="00A761CD">
        <w:rPr>
          <w:rFonts w:cs="Arial"/>
          <w:sz w:val="18"/>
          <w:szCs w:val="18"/>
        </w:rPr>
        <w:t xml:space="preserve">ehicles: </w:t>
      </w:r>
    </w:p>
    <w:p w14:paraId="6F73711F" w14:textId="3195D52F" w:rsidR="00EA432B" w:rsidRPr="00A761CD" w:rsidRDefault="00EA432B" w:rsidP="000D462F">
      <w:pPr>
        <w:pStyle w:val="bullet2"/>
        <w:numPr>
          <w:ilvl w:val="1"/>
          <w:numId w:val="5"/>
        </w:numPr>
        <w:tabs>
          <w:tab w:val="left" w:pos="851"/>
        </w:tabs>
        <w:spacing w:after="120" w:line="240" w:lineRule="auto"/>
        <w:ind w:hanging="277"/>
        <w:rPr>
          <w:rFonts w:cs="Arial"/>
          <w:sz w:val="18"/>
          <w:szCs w:val="18"/>
        </w:rPr>
      </w:pPr>
      <w:r w:rsidRPr="00A761CD">
        <w:rPr>
          <w:rFonts w:cs="Arial"/>
          <w:sz w:val="18"/>
          <w:szCs w:val="18"/>
        </w:rPr>
        <w:t xml:space="preserve">for configuring and quoting your </w:t>
      </w:r>
      <w:r w:rsidR="00004ED9" w:rsidRPr="00A761CD">
        <w:rPr>
          <w:rFonts w:cs="Arial"/>
          <w:sz w:val="18"/>
          <w:szCs w:val="18"/>
        </w:rPr>
        <w:t>V</w:t>
      </w:r>
      <w:r w:rsidRPr="00A761CD">
        <w:rPr>
          <w:rFonts w:cs="Arial"/>
          <w:sz w:val="18"/>
          <w:szCs w:val="18"/>
        </w:rPr>
        <w:t>ehicle;</w:t>
      </w:r>
    </w:p>
    <w:p w14:paraId="3AC7B5FC" w14:textId="5BAA14D0" w:rsidR="00EA432B" w:rsidRPr="00A761CD" w:rsidRDefault="00EA432B" w:rsidP="000D462F">
      <w:pPr>
        <w:pStyle w:val="bullet2"/>
        <w:numPr>
          <w:ilvl w:val="1"/>
          <w:numId w:val="5"/>
        </w:numPr>
        <w:tabs>
          <w:tab w:val="left" w:pos="851"/>
        </w:tabs>
        <w:spacing w:after="120" w:line="240" w:lineRule="auto"/>
        <w:ind w:hanging="277"/>
        <w:rPr>
          <w:rFonts w:cs="Arial"/>
          <w:sz w:val="18"/>
          <w:szCs w:val="18"/>
        </w:rPr>
      </w:pPr>
      <w:r w:rsidRPr="00A761CD">
        <w:rPr>
          <w:rFonts w:cs="Arial"/>
          <w:sz w:val="18"/>
          <w:szCs w:val="18"/>
        </w:rPr>
        <w:t xml:space="preserve">for delivering your </w:t>
      </w:r>
      <w:r w:rsidR="00004ED9" w:rsidRPr="00A761CD">
        <w:rPr>
          <w:rFonts w:cs="Arial"/>
          <w:sz w:val="18"/>
          <w:szCs w:val="18"/>
        </w:rPr>
        <w:t>V</w:t>
      </w:r>
      <w:r w:rsidRPr="00A761CD">
        <w:rPr>
          <w:rFonts w:cs="Arial"/>
          <w:sz w:val="18"/>
          <w:szCs w:val="18"/>
        </w:rPr>
        <w:t xml:space="preserve">ehicle at the place of your choice, possibly with equipment related to </w:t>
      </w:r>
      <w:r w:rsidR="000D462F" w:rsidRPr="00A761CD">
        <w:rPr>
          <w:rFonts w:cs="Arial"/>
          <w:sz w:val="18"/>
          <w:szCs w:val="18"/>
        </w:rPr>
        <w:t>e</w:t>
      </w:r>
      <w:r w:rsidRPr="00A761CD">
        <w:rPr>
          <w:rFonts w:cs="Arial"/>
          <w:sz w:val="18"/>
          <w:szCs w:val="18"/>
        </w:rPr>
        <w:t xml:space="preserve">lectric </w:t>
      </w:r>
      <w:r w:rsidR="00702103" w:rsidRPr="00A761CD">
        <w:rPr>
          <w:rFonts w:cs="Arial"/>
          <w:sz w:val="18"/>
          <w:szCs w:val="18"/>
        </w:rPr>
        <w:t>V</w:t>
      </w:r>
      <w:r w:rsidRPr="00A761CD">
        <w:rPr>
          <w:rFonts w:cs="Arial"/>
          <w:sz w:val="18"/>
          <w:szCs w:val="18"/>
        </w:rPr>
        <w:t>ehicle charging devices in partnership with selected providers;</w:t>
      </w:r>
    </w:p>
    <w:p w14:paraId="2446D9F6" w14:textId="54EEC9DD" w:rsidR="00EA432B" w:rsidRPr="00A761CD" w:rsidRDefault="00EA432B" w:rsidP="000D462F">
      <w:pPr>
        <w:pStyle w:val="bullet2"/>
        <w:numPr>
          <w:ilvl w:val="1"/>
          <w:numId w:val="5"/>
        </w:numPr>
        <w:tabs>
          <w:tab w:val="left" w:pos="851"/>
        </w:tabs>
        <w:spacing w:after="120" w:line="240" w:lineRule="auto"/>
        <w:ind w:hanging="277"/>
        <w:rPr>
          <w:rFonts w:cs="Arial"/>
          <w:sz w:val="18"/>
          <w:szCs w:val="18"/>
        </w:rPr>
      </w:pPr>
      <w:r w:rsidRPr="00A761CD">
        <w:rPr>
          <w:rFonts w:cs="Arial"/>
          <w:sz w:val="18"/>
          <w:szCs w:val="18"/>
        </w:rPr>
        <w:t>for OEMs recall campaigns in case of defect;</w:t>
      </w:r>
    </w:p>
    <w:p w14:paraId="10AAD8AD" w14:textId="35309813" w:rsidR="00302F7A" w:rsidRPr="00A761CD" w:rsidRDefault="00EA432B" w:rsidP="00EA432B">
      <w:pPr>
        <w:pStyle w:val="bullet2"/>
        <w:numPr>
          <w:ilvl w:val="1"/>
          <w:numId w:val="7"/>
        </w:numPr>
        <w:tabs>
          <w:tab w:val="left" w:pos="851"/>
        </w:tabs>
        <w:spacing w:after="0" w:line="276" w:lineRule="auto"/>
        <w:ind w:hanging="266"/>
        <w:rPr>
          <w:rFonts w:cs="Arial"/>
          <w:sz w:val="18"/>
          <w:szCs w:val="18"/>
        </w:rPr>
      </w:pPr>
      <w:r w:rsidRPr="00A761CD">
        <w:rPr>
          <w:rFonts w:cs="Arial"/>
          <w:sz w:val="18"/>
          <w:szCs w:val="18"/>
        </w:rPr>
        <w:t>R</w:t>
      </w:r>
      <w:r w:rsidR="00302F7A" w:rsidRPr="00A761CD">
        <w:rPr>
          <w:rFonts w:cs="Arial"/>
          <w:sz w:val="18"/>
          <w:szCs w:val="18"/>
        </w:rPr>
        <w:t>epairs, maintenance and tyres</w:t>
      </w:r>
      <w:r w:rsidR="00CB0F46" w:rsidRPr="00A761CD">
        <w:rPr>
          <w:rFonts w:cs="Arial"/>
          <w:sz w:val="18"/>
          <w:szCs w:val="18"/>
        </w:rPr>
        <w:t>;</w:t>
      </w:r>
    </w:p>
    <w:p w14:paraId="05470F7C" w14:textId="77777777" w:rsidR="00302F7A" w:rsidRPr="00A761CD" w:rsidRDefault="00302F7A" w:rsidP="00A814F4">
      <w:pPr>
        <w:pStyle w:val="bullet2"/>
        <w:numPr>
          <w:ilvl w:val="1"/>
          <w:numId w:val="7"/>
        </w:numPr>
        <w:tabs>
          <w:tab w:val="left" w:pos="851"/>
        </w:tabs>
        <w:spacing w:after="0" w:line="276" w:lineRule="auto"/>
        <w:ind w:hanging="266"/>
        <w:rPr>
          <w:rFonts w:cs="Arial"/>
          <w:sz w:val="18"/>
          <w:szCs w:val="18"/>
        </w:rPr>
      </w:pPr>
      <w:r w:rsidRPr="00A761CD">
        <w:rPr>
          <w:rFonts w:cs="Arial"/>
          <w:sz w:val="18"/>
          <w:szCs w:val="18"/>
        </w:rPr>
        <w:t>For accident management</w:t>
      </w:r>
      <w:r w:rsidR="00CB0F46" w:rsidRPr="00A761CD">
        <w:rPr>
          <w:rFonts w:cs="Arial"/>
          <w:sz w:val="18"/>
          <w:szCs w:val="18"/>
        </w:rPr>
        <w:t>;</w:t>
      </w:r>
    </w:p>
    <w:p w14:paraId="1229C916" w14:textId="77777777" w:rsidR="00302F7A" w:rsidRPr="00A761CD" w:rsidRDefault="00302F7A" w:rsidP="00A814F4">
      <w:pPr>
        <w:pStyle w:val="bullet2"/>
        <w:numPr>
          <w:ilvl w:val="1"/>
          <w:numId w:val="7"/>
        </w:numPr>
        <w:tabs>
          <w:tab w:val="left" w:pos="851"/>
        </w:tabs>
        <w:spacing w:after="0" w:line="276" w:lineRule="auto"/>
        <w:ind w:hanging="266"/>
        <w:rPr>
          <w:rFonts w:cs="Arial"/>
          <w:sz w:val="18"/>
          <w:szCs w:val="18"/>
        </w:rPr>
      </w:pPr>
      <w:r w:rsidRPr="00A761CD">
        <w:rPr>
          <w:rFonts w:cs="Arial"/>
          <w:sz w:val="18"/>
          <w:szCs w:val="18"/>
        </w:rPr>
        <w:t>For roadside assistance</w:t>
      </w:r>
      <w:r w:rsidR="00CB0F46" w:rsidRPr="00A761CD">
        <w:rPr>
          <w:rFonts w:cs="Arial"/>
          <w:sz w:val="18"/>
          <w:szCs w:val="18"/>
        </w:rPr>
        <w:t>;</w:t>
      </w:r>
    </w:p>
    <w:p w14:paraId="67C2F39B" w14:textId="3F532A56" w:rsidR="00EA432B" w:rsidRPr="00A761CD" w:rsidRDefault="00EA432B" w:rsidP="00A814F4">
      <w:pPr>
        <w:pStyle w:val="bullet2"/>
        <w:numPr>
          <w:ilvl w:val="1"/>
          <w:numId w:val="7"/>
        </w:numPr>
        <w:tabs>
          <w:tab w:val="left" w:pos="851"/>
        </w:tabs>
        <w:spacing w:after="0" w:line="276" w:lineRule="auto"/>
        <w:ind w:hanging="266"/>
        <w:rPr>
          <w:rFonts w:cs="Arial"/>
          <w:sz w:val="18"/>
          <w:szCs w:val="18"/>
        </w:rPr>
      </w:pPr>
      <w:r w:rsidRPr="00A761CD">
        <w:rPr>
          <w:rFonts w:cs="Arial"/>
          <w:sz w:val="18"/>
          <w:szCs w:val="18"/>
        </w:rPr>
        <w:t>For ancillary services further to your own choice;</w:t>
      </w:r>
    </w:p>
    <w:p w14:paraId="46978EEE" w14:textId="77777777" w:rsidR="00EA432B" w:rsidRPr="00A761CD" w:rsidRDefault="00EA432B" w:rsidP="000D462F">
      <w:pPr>
        <w:pStyle w:val="bullet2"/>
        <w:numPr>
          <w:ilvl w:val="0"/>
          <w:numId w:val="0"/>
        </w:numPr>
        <w:tabs>
          <w:tab w:val="left" w:pos="851"/>
        </w:tabs>
        <w:spacing w:after="0" w:line="276" w:lineRule="auto"/>
        <w:ind w:left="1854"/>
        <w:rPr>
          <w:rFonts w:cs="Arial"/>
          <w:sz w:val="18"/>
          <w:szCs w:val="18"/>
        </w:rPr>
      </w:pPr>
    </w:p>
    <w:p w14:paraId="68141DF1" w14:textId="26ED650D" w:rsidR="00302F7A" w:rsidRPr="00A761CD" w:rsidRDefault="00302F7A"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 xml:space="preserve">For fuel cards, </w:t>
      </w:r>
      <w:r w:rsidR="00CB0F46" w:rsidRPr="00A761CD">
        <w:rPr>
          <w:rFonts w:cs="Arial"/>
          <w:sz w:val="18"/>
          <w:szCs w:val="18"/>
        </w:rPr>
        <w:t>m</w:t>
      </w:r>
      <w:r w:rsidRPr="00A761CD">
        <w:rPr>
          <w:rFonts w:cs="Arial"/>
          <w:sz w:val="18"/>
          <w:szCs w:val="18"/>
        </w:rPr>
        <w:t xml:space="preserve">obility cards and tolls. We may process personal data to provide you with fuel card (to pay your fuel), </w:t>
      </w:r>
      <w:r w:rsidR="00CB0F46" w:rsidRPr="00A761CD">
        <w:rPr>
          <w:rFonts w:cs="Arial"/>
          <w:sz w:val="18"/>
          <w:szCs w:val="18"/>
        </w:rPr>
        <w:t>m</w:t>
      </w:r>
      <w:r w:rsidRPr="00A761CD">
        <w:rPr>
          <w:rFonts w:cs="Arial"/>
          <w:sz w:val="18"/>
          <w:szCs w:val="18"/>
        </w:rPr>
        <w:t xml:space="preserve">obility cards (to recharge your electric </w:t>
      </w:r>
      <w:r w:rsidR="00004ED9" w:rsidRPr="00A761CD">
        <w:rPr>
          <w:rFonts w:cs="Arial"/>
          <w:sz w:val="18"/>
          <w:szCs w:val="18"/>
        </w:rPr>
        <w:t>V</w:t>
      </w:r>
      <w:r w:rsidRPr="00A761CD">
        <w:rPr>
          <w:rFonts w:cs="Arial"/>
          <w:sz w:val="18"/>
          <w:szCs w:val="18"/>
        </w:rPr>
        <w:t>ehicle)</w:t>
      </w:r>
      <w:r w:rsidR="00CB0F46" w:rsidRPr="00A761CD">
        <w:rPr>
          <w:rFonts w:cs="Arial"/>
          <w:sz w:val="18"/>
          <w:szCs w:val="18"/>
        </w:rPr>
        <w:t>;</w:t>
      </w:r>
      <w:r w:rsidRPr="00A761CD">
        <w:rPr>
          <w:rFonts w:cs="Arial"/>
          <w:sz w:val="18"/>
          <w:szCs w:val="18"/>
        </w:rPr>
        <w:t xml:space="preserve"> </w:t>
      </w:r>
    </w:p>
    <w:p w14:paraId="66CD954B" w14:textId="77777777" w:rsidR="00302F7A" w:rsidRPr="00A761CD" w:rsidRDefault="00302F7A"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For drivers training. We may process personal data in order to raise your awareness of the impact of your driving on the environment or if you want to improve your safety on the road</w:t>
      </w:r>
      <w:r w:rsidR="00CB0F46" w:rsidRPr="00A761CD">
        <w:rPr>
          <w:rFonts w:cs="Arial"/>
          <w:sz w:val="18"/>
          <w:szCs w:val="18"/>
        </w:rPr>
        <w:t>;</w:t>
      </w:r>
    </w:p>
    <w:p w14:paraId="77E549EA" w14:textId="7C4A765D" w:rsidR="00302F7A" w:rsidRPr="00A761CD" w:rsidRDefault="00302F7A"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 xml:space="preserve">To manage traffic and parking fines and offences related to the use of the </w:t>
      </w:r>
      <w:r w:rsidR="00004ED9" w:rsidRPr="00A761CD">
        <w:rPr>
          <w:rFonts w:cs="Arial"/>
          <w:sz w:val="18"/>
          <w:szCs w:val="18"/>
        </w:rPr>
        <w:t>V</w:t>
      </w:r>
      <w:r w:rsidRPr="00A761CD">
        <w:rPr>
          <w:rFonts w:cs="Arial"/>
          <w:sz w:val="18"/>
          <w:szCs w:val="18"/>
        </w:rPr>
        <w:t>ehicle as part of the “Fines Management” service to the extent legally authorised</w:t>
      </w:r>
      <w:r w:rsidR="00CB0F46" w:rsidRPr="00A761CD">
        <w:rPr>
          <w:rFonts w:cs="Arial"/>
          <w:sz w:val="18"/>
          <w:szCs w:val="18"/>
        </w:rPr>
        <w:t>;</w:t>
      </w:r>
    </w:p>
    <w:p w14:paraId="325196E3" w14:textId="4FABDB66" w:rsidR="00302F7A" w:rsidRPr="00A761CD" w:rsidRDefault="00302F7A"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To provide you with an access to our digital platform</w:t>
      </w:r>
      <w:r w:rsidR="00E63ED2" w:rsidRPr="00A761CD">
        <w:rPr>
          <w:rFonts w:cs="Arial"/>
          <w:sz w:val="18"/>
          <w:szCs w:val="18"/>
        </w:rPr>
        <w:t>s</w:t>
      </w:r>
      <w:r w:rsidRPr="00A761CD">
        <w:rPr>
          <w:rFonts w:cs="Arial"/>
          <w:sz w:val="18"/>
          <w:szCs w:val="18"/>
        </w:rPr>
        <w:t xml:space="preserve">. We may process personal data when you use our digital platforms for several purposes (to manage your personal information or data related to </w:t>
      </w:r>
      <w:r w:rsidR="00004ED9" w:rsidRPr="00A761CD">
        <w:rPr>
          <w:rFonts w:cs="Arial"/>
          <w:sz w:val="18"/>
          <w:szCs w:val="18"/>
        </w:rPr>
        <w:t>V</w:t>
      </w:r>
      <w:r w:rsidRPr="00A761CD">
        <w:rPr>
          <w:rFonts w:cs="Arial"/>
          <w:sz w:val="18"/>
          <w:szCs w:val="18"/>
        </w:rPr>
        <w:t>ehicles or to get an access to travel information for example)</w:t>
      </w:r>
      <w:r w:rsidR="00CB0F46" w:rsidRPr="00A761CD">
        <w:rPr>
          <w:rFonts w:cs="Arial"/>
          <w:sz w:val="18"/>
          <w:szCs w:val="18"/>
        </w:rPr>
        <w:t>;</w:t>
      </w:r>
      <w:r w:rsidRPr="00A761CD">
        <w:rPr>
          <w:rFonts w:cs="Arial"/>
          <w:sz w:val="18"/>
          <w:szCs w:val="18"/>
        </w:rPr>
        <w:t xml:space="preserve"> </w:t>
      </w:r>
    </w:p>
    <w:p w14:paraId="7F16461F" w14:textId="77777777" w:rsidR="00302F7A" w:rsidRPr="00A761CD" w:rsidRDefault="00302F7A"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To manage resolution of disputes and assist you and answer your requests and complaints</w:t>
      </w:r>
      <w:r w:rsidR="00CB0F46" w:rsidRPr="00A761CD">
        <w:rPr>
          <w:rFonts w:cs="Arial"/>
          <w:sz w:val="18"/>
          <w:szCs w:val="18"/>
        </w:rPr>
        <w:t>;</w:t>
      </w:r>
      <w:r w:rsidRPr="00A761CD">
        <w:rPr>
          <w:rFonts w:cs="Arial"/>
          <w:sz w:val="18"/>
          <w:szCs w:val="18"/>
        </w:rPr>
        <w:t xml:space="preserve"> </w:t>
      </w:r>
    </w:p>
    <w:p w14:paraId="148D144B" w14:textId="77777777" w:rsidR="00302F7A" w:rsidRPr="00A761CD" w:rsidRDefault="00302F7A"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To provide access to the Arval premises and assets. We may process personal data when you visit us in our premises in order to maintain appropriate access and security control</w:t>
      </w:r>
      <w:r w:rsidR="00CB0F46" w:rsidRPr="00A761CD">
        <w:rPr>
          <w:rFonts w:cs="Arial"/>
          <w:sz w:val="18"/>
          <w:szCs w:val="18"/>
        </w:rPr>
        <w:t>;</w:t>
      </w:r>
      <w:r w:rsidRPr="00A761CD">
        <w:rPr>
          <w:rFonts w:cs="Arial"/>
          <w:sz w:val="18"/>
          <w:szCs w:val="18"/>
        </w:rPr>
        <w:t xml:space="preserve"> </w:t>
      </w:r>
    </w:p>
    <w:p w14:paraId="03502CA2" w14:textId="77777777" w:rsidR="002C1FE1" w:rsidRPr="00A761CD" w:rsidRDefault="00E357CD"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To communicate with you. We may process personal data when you want to contact us, when you request us some information ab</w:t>
      </w:r>
      <w:r w:rsidR="00A15DB9" w:rsidRPr="00A761CD">
        <w:rPr>
          <w:rFonts w:cs="Arial"/>
          <w:sz w:val="18"/>
          <w:szCs w:val="18"/>
        </w:rPr>
        <w:t>out our company or our services or when the contract needs to be updated</w:t>
      </w:r>
      <w:r w:rsidR="00CB0F46" w:rsidRPr="00A761CD">
        <w:rPr>
          <w:rFonts w:cs="Arial"/>
          <w:sz w:val="18"/>
          <w:szCs w:val="18"/>
        </w:rPr>
        <w:t>;</w:t>
      </w:r>
      <w:r w:rsidR="002C1FE1" w:rsidRPr="00A761CD">
        <w:rPr>
          <w:rFonts w:cs="Arial"/>
          <w:sz w:val="18"/>
          <w:szCs w:val="18"/>
        </w:rPr>
        <w:t xml:space="preserve"> </w:t>
      </w:r>
    </w:p>
    <w:p w14:paraId="35CCFCD9" w14:textId="77777777" w:rsidR="002C1FE1" w:rsidRPr="00A761CD" w:rsidRDefault="00297EF2"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To evaluate (e.g. based on your credit risk score) if we can offer you a product or service and under which conditions (including price)</w:t>
      </w:r>
      <w:r w:rsidR="00CB0F46" w:rsidRPr="00A761CD">
        <w:rPr>
          <w:rFonts w:cs="Arial"/>
          <w:sz w:val="18"/>
          <w:szCs w:val="18"/>
        </w:rPr>
        <w:t>.</w:t>
      </w:r>
    </w:p>
    <w:p w14:paraId="140CDAF1" w14:textId="77777777" w:rsidR="00302F7A" w:rsidRPr="00A761CD" w:rsidRDefault="00302F7A" w:rsidP="00302F7A">
      <w:pPr>
        <w:spacing w:after="0"/>
        <w:ind w:left="360"/>
        <w:jc w:val="both"/>
        <w:rPr>
          <w:rFonts w:ascii="Arial" w:hAnsi="Arial" w:cs="Arial"/>
          <w:b/>
          <w:sz w:val="18"/>
          <w:szCs w:val="18"/>
          <w:lang w:val="en-GB"/>
        </w:rPr>
      </w:pPr>
    </w:p>
    <w:p w14:paraId="4C380C51" w14:textId="77777777" w:rsidR="000354D1" w:rsidRPr="00A761CD" w:rsidRDefault="000354D1" w:rsidP="00A814F4">
      <w:pPr>
        <w:pStyle w:val="ListParagraph"/>
        <w:numPr>
          <w:ilvl w:val="1"/>
          <w:numId w:val="3"/>
        </w:numPr>
        <w:tabs>
          <w:tab w:val="left" w:pos="426"/>
        </w:tabs>
        <w:spacing w:after="0"/>
        <w:ind w:left="426" w:hanging="426"/>
        <w:jc w:val="both"/>
        <w:rPr>
          <w:rFonts w:ascii="Arial" w:hAnsi="Arial" w:cs="Arial"/>
          <w:b/>
          <w:sz w:val="18"/>
          <w:szCs w:val="18"/>
          <w:lang w:val="en-US"/>
        </w:rPr>
      </w:pPr>
      <w:r w:rsidRPr="00A761CD">
        <w:rPr>
          <w:rFonts w:ascii="Arial" w:hAnsi="Arial" w:cs="Arial"/>
          <w:b/>
          <w:sz w:val="18"/>
          <w:szCs w:val="18"/>
          <w:lang w:val="en-US"/>
        </w:rPr>
        <w:t xml:space="preserve">If you are either </w:t>
      </w:r>
      <w:r w:rsidR="00CB0F46" w:rsidRPr="00A761CD">
        <w:rPr>
          <w:rFonts w:ascii="Arial" w:hAnsi="Arial" w:cs="Arial"/>
          <w:b/>
          <w:sz w:val="18"/>
          <w:szCs w:val="18"/>
          <w:lang w:val="en-US"/>
        </w:rPr>
        <w:t xml:space="preserve">(i) </w:t>
      </w:r>
      <w:r w:rsidR="00F728E3" w:rsidRPr="00A761CD">
        <w:rPr>
          <w:rFonts w:ascii="Arial" w:hAnsi="Arial" w:cs="Arial"/>
          <w:b/>
          <w:sz w:val="18"/>
          <w:szCs w:val="18"/>
          <w:lang w:val="en-US"/>
        </w:rPr>
        <w:t xml:space="preserve">clients’ </w:t>
      </w:r>
      <w:r w:rsidR="00E63ED2" w:rsidRPr="00A761CD">
        <w:rPr>
          <w:rFonts w:ascii="Arial" w:hAnsi="Arial" w:cs="Arial"/>
          <w:b/>
          <w:sz w:val="18"/>
          <w:szCs w:val="18"/>
          <w:lang w:val="en-US"/>
        </w:rPr>
        <w:t xml:space="preserve">or </w:t>
      </w:r>
      <w:r w:rsidR="00F728E3" w:rsidRPr="00A761CD">
        <w:rPr>
          <w:rFonts w:ascii="Arial" w:hAnsi="Arial" w:cs="Arial"/>
          <w:b/>
          <w:sz w:val="18"/>
          <w:szCs w:val="18"/>
          <w:lang w:val="en-US"/>
        </w:rPr>
        <w:t xml:space="preserve">prospects’ employees or legal representatives or </w:t>
      </w:r>
      <w:r w:rsidR="00CB0F46" w:rsidRPr="00A761CD">
        <w:rPr>
          <w:rFonts w:ascii="Arial" w:hAnsi="Arial" w:cs="Arial"/>
          <w:b/>
          <w:sz w:val="18"/>
          <w:szCs w:val="18"/>
          <w:lang w:val="en-US"/>
        </w:rPr>
        <w:t xml:space="preserve">(ii) </w:t>
      </w:r>
      <w:r w:rsidR="00F728E3" w:rsidRPr="00A761CD">
        <w:rPr>
          <w:rFonts w:ascii="Arial" w:hAnsi="Arial" w:cs="Arial"/>
          <w:b/>
          <w:sz w:val="18"/>
          <w:szCs w:val="18"/>
          <w:lang w:val="en-US"/>
        </w:rPr>
        <w:t>private lease prospects or clients</w:t>
      </w:r>
    </w:p>
    <w:p w14:paraId="1D3D652E" w14:textId="77777777" w:rsidR="00F728E3" w:rsidRPr="00A761CD" w:rsidRDefault="00F728E3" w:rsidP="000354D1">
      <w:pPr>
        <w:spacing w:after="0"/>
        <w:ind w:left="284"/>
        <w:jc w:val="both"/>
        <w:rPr>
          <w:rFonts w:ascii="Arial" w:hAnsi="Arial" w:cs="Arial"/>
          <w:b/>
          <w:sz w:val="18"/>
          <w:szCs w:val="18"/>
          <w:lang w:val="en-US"/>
        </w:rPr>
      </w:pPr>
    </w:p>
    <w:p w14:paraId="575F62D0" w14:textId="77777777" w:rsidR="00F728E3" w:rsidRPr="00A761CD" w:rsidRDefault="00F728E3" w:rsidP="00A814F4">
      <w:pPr>
        <w:pStyle w:val="Heading2"/>
        <w:numPr>
          <w:ilvl w:val="0"/>
          <w:numId w:val="16"/>
        </w:numPr>
        <w:spacing w:before="0" w:after="120" w:line="240" w:lineRule="auto"/>
        <w:ind w:left="709" w:hanging="357"/>
        <w:rPr>
          <w:rStyle w:val="Strong"/>
          <w:rFonts w:ascii="Arial" w:hAnsi="Arial" w:cs="Arial"/>
          <w:b/>
          <w:bCs/>
          <w:color w:val="auto"/>
          <w:sz w:val="18"/>
          <w:szCs w:val="18"/>
          <w:lang w:val="en-US"/>
        </w:rPr>
      </w:pPr>
      <w:r w:rsidRPr="00A761CD">
        <w:rPr>
          <w:rStyle w:val="Strong"/>
          <w:rFonts w:ascii="Arial" w:hAnsi="Arial" w:cs="Arial"/>
          <w:b/>
          <w:bCs/>
          <w:color w:val="auto"/>
          <w:sz w:val="18"/>
          <w:szCs w:val="18"/>
          <w:lang w:val="en-US"/>
        </w:rPr>
        <w:t xml:space="preserve">To comply with our or BNP Paribas Group’s legal and regulatory obligations </w:t>
      </w:r>
    </w:p>
    <w:p w14:paraId="015E9BE2" w14:textId="77777777" w:rsidR="00F728E3" w:rsidRPr="00A761CD" w:rsidRDefault="00F728E3" w:rsidP="007206EC">
      <w:pPr>
        <w:pStyle w:val="bullet2"/>
        <w:numPr>
          <w:ilvl w:val="0"/>
          <w:numId w:val="0"/>
        </w:numPr>
        <w:tabs>
          <w:tab w:val="left" w:pos="851"/>
        </w:tabs>
        <w:spacing w:line="276" w:lineRule="auto"/>
        <w:ind w:left="680"/>
        <w:rPr>
          <w:rFonts w:cs="Arial"/>
          <w:sz w:val="18"/>
          <w:szCs w:val="18"/>
        </w:rPr>
      </w:pPr>
      <w:r w:rsidRPr="00A761CD">
        <w:rPr>
          <w:rFonts w:cs="Arial"/>
          <w:sz w:val="18"/>
          <w:szCs w:val="18"/>
        </w:rPr>
        <w:t>We use your personal data to comply with regulations in particular with the banking and financial ones:</w:t>
      </w:r>
    </w:p>
    <w:p w14:paraId="258EEA2C" w14:textId="77777777" w:rsidR="00F728E3" w:rsidRPr="00A761CD" w:rsidRDefault="00F728E3"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 xml:space="preserve">manage, prevent and detect fraud; </w:t>
      </w:r>
    </w:p>
    <w:p w14:paraId="76BA4EE2" w14:textId="77777777" w:rsidR="00F728E3" w:rsidRPr="00A761CD" w:rsidRDefault="00F728E3"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lastRenderedPageBreak/>
        <w:t xml:space="preserve">monitor and report risks (financial, credit, legal, compliance or reputational risks, default risks etc.) that we and/or the BNP Paribas Group could incur; </w:t>
      </w:r>
    </w:p>
    <w:p w14:paraId="64712295" w14:textId="77777777" w:rsidR="00F728E3" w:rsidRPr="00A761CD" w:rsidRDefault="00F728E3"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record, when necessary, phone calls, chats, email, etc.</w:t>
      </w:r>
      <w:r w:rsidR="00EF5748" w:rsidRPr="00A761CD">
        <w:rPr>
          <w:rFonts w:cs="Arial"/>
          <w:sz w:val="18"/>
          <w:szCs w:val="18"/>
        </w:rPr>
        <w:t>;</w:t>
      </w:r>
      <w:r w:rsidRPr="00A761CD">
        <w:rPr>
          <w:rFonts w:cs="Arial"/>
          <w:sz w:val="18"/>
          <w:szCs w:val="18"/>
        </w:rPr>
        <w:t xml:space="preserve"> </w:t>
      </w:r>
    </w:p>
    <w:p w14:paraId="634894B4" w14:textId="77777777" w:rsidR="00F728E3" w:rsidRPr="00A761CD" w:rsidRDefault="00F728E3"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prevent and detect money laundering and financing of terrorism and comply with regulation relating to sanctions and embargoes through our Know Your Customer (KYC) process (to identify you, verify your identity, screen your details</w:t>
      </w:r>
      <w:r w:rsidR="002E6241" w:rsidRPr="00A761CD">
        <w:rPr>
          <w:rFonts w:cs="Arial"/>
          <w:sz w:val="18"/>
          <w:szCs w:val="18"/>
        </w:rPr>
        <w:t xml:space="preserve"> (you or your company as applicable)</w:t>
      </w:r>
      <w:r w:rsidRPr="00A761CD">
        <w:rPr>
          <w:rFonts w:cs="Arial"/>
          <w:sz w:val="18"/>
          <w:szCs w:val="18"/>
        </w:rPr>
        <w:t xml:space="preserve"> against sanctions lists and determine your profile); </w:t>
      </w:r>
    </w:p>
    <w:p w14:paraId="727DB0C7" w14:textId="77777777" w:rsidR="00F728E3" w:rsidRPr="00A761CD" w:rsidRDefault="00F728E3"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detect and manage suspicious orders and transactions;</w:t>
      </w:r>
    </w:p>
    <w:p w14:paraId="5AF3B801" w14:textId="77777777" w:rsidR="00F728E3" w:rsidRPr="00A761CD" w:rsidRDefault="00F728E3"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contribute to the fight against tax fraud and fulfil tax control and notification obligations;</w:t>
      </w:r>
    </w:p>
    <w:p w14:paraId="52E6E5FD" w14:textId="77777777" w:rsidR="00F728E3" w:rsidRPr="00A761CD" w:rsidRDefault="00F728E3"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record transactions for accounting purpose;</w:t>
      </w:r>
    </w:p>
    <w:p w14:paraId="7F11FCC3" w14:textId="77777777" w:rsidR="007D1005" w:rsidRPr="00A761CD" w:rsidRDefault="007D1005"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exchange information for the purposes of tax law;</w:t>
      </w:r>
    </w:p>
    <w:p w14:paraId="701ACD95" w14:textId="77777777" w:rsidR="00F728E3" w:rsidRPr="00A761CD" w:rsidRDefault="00F728E3"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prevent, detect and report risks related to Corporate Social Responsibilities and sustainable development;</w:t>
      </w:r>
    </w:p>
    <w:p w14:paraId="4F4DBA00" w14:textId="77777777" w:rsidR="00F728E3" w:rsidRPr="00A761CD" w:rsidRDefault="00F728E3"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detect and prevent bribery;</w:t>
      </w:r>
    </w:p>
    <w:p w14:paraId="73E568FD" w14:textId="77777777" w:rsidR="00F728E3" w:rsidRPr="00A761CD" w:rsidRDefault="00F728E3" w:rsidP="00A814F4">
      <w:pPr>
        <w:pStyle w:val="bullet2"/>
        <w:numPr>
          <w:ilvl w:val="0"/>
          <w:numId w:val="5"/>
        </w:numPr>
        <w:tabs>
          <w:tab w:val="left" w:pos="851"/>
        </w:tabs>
        <w:spacing w:after="120" w:line="240" w:lineRule="auto"/>
        <w:ind w:left="1134"/>
        <w:rPr>
          <w:rFonts w:cs="Arial"/>
          <w:sz w:val="18"/>
          <w:szCs w:val="18"/>
        </w:rPr>
      </w:pPr>
      <w:proofErr w:type="gramStart"/>
      <w:r w:rsidRPr="00A761CD">
        <w:rPr>
          <w:rFonts w:cs="Arial"/>
          <w:sz w:val="18"/>
          <w:szCs w:val="18"/>
        </w:rPr>
        <w:t>report</w:t>
      </w:r>
      <w:proofErr w:type="gramEnd"/>
      <w:r w:rsidRPr="00A761CD">
        <w:rPr>
          <w:rFonts w:cs="Arial"/>
          <w:sz w:val="18"/>
          <w:szCs w:val="18"/>
        </w:rPr>
        <w:t xml:space="preserve"> different operations, transactions or orders or reply to an official request from a duly authorised local or foreign financial, tax, administrative, criminal or judicial authorities, arbitrators or mediators, law enforcement, state agencies or public bodies.</w:t>
      </w:r>
    </w:p>
    <w:p w14:paraId="42F9ADB1" w14:textId="77777777" w:rsidR="00F728E3" w:rsidRPr="00A761CD" w:rsidRDefault="00F728E3" w:rsidP="000354D1">
      <w:pPr>
        <w:spacing w:after="0"/>
        <w:ind w:left="284"/>
        <w:jc w:val="both"/>
        <w:rPr>
          <w:rFonts w:ascii="Arial" w:hAnsi="Arial" w:cs="Arial"/>
          <w:b/>
          <w:sz w:val="18"/>
          <w:szCs w:val="18"/>
          <w:lang w:val="en-GB"/>
        </w:rPr>
      </w:pPr>
    </w:p>
    <w:p w14:paraId="7F893BD5" w14:textId="77777777" w:rsidR="00CC341E" w:rsidRPr="00A761CD" w:rsidRDefault="00CC341E" w:rsidP="00A814F4">
      <w:pPr>
        <w:pStyle w:val="Heading2"/>
        <w:numPr>
          <w:ilvl w:val="0"/>
          <w:numId w:val="16"/>
        </w:numPr>
        <w:spacing w:before="0" w:after="120" w:line="240" w:lineRule="auto"/>
        <w:ind w:left="709" w:hanging="357"/>
        <w:rPr>
          <w:rFonts w:ascii="Arial" w:hAnsi="Arial" w:cs="Arial"/>
          <w:color w:val="auto"/>
          <w:sz w:val="18"/>
          <w:szCs w:val="18"/>
          <w:lang w:val="en-GB"/>
        </w:rPr>
      </w:pPr>
      <w:r w:rsidRPr="00A761CD">
        <w:rPr>
          <w:rFonts w:ascii="Arial" w:hAnsi="Arial" w:cs="Arial"/>
          <w:color w:val="auto"/>
          <w:sz w:val="18"/>
          <w:szCs w:val="18"/>
          <w:lang w:val="en-GB"/>
        </w:rPr>
        <w:t xml:space="preserve">To fulfil </w:t>
      </w:r>
      <w:r w:rsidRPr="00A761CD">
        <w:rPr>
          <w:rStyle w:val="Strong"/>
          <w:rFonts w:ascii="Arial" w:hAnsi="Arial" w:cs="Arial"/>
          <w:b/>
          <w:bCs/>
          <w:color w:val="auto"/>
          <w:sz w:val="18"/>
          <w:szCs w:val="18"/>
          <w:lang w:val="en-US"/>
        </w:rPr>
        <w:t>our legitimate interest</w:t>
      </w:r>
    </w:p>
    <w:p w14:paraId="4EC96718" w14:textId="77777777" w:rsidR="00CC341E" w:rsidRPr="00A761CD" w:rsidRDefault="00CC341E" w:rsidP="00761640">
      <w:pPr>
        <w:spacing w:after="120" w:line="240" w:lineRule="auto"/>
        <w:ind w:left="709"/>
        <w:jc w:val="both"/>
        <w:rPr>
          <w:rFonts w:ascii="Arial" w:hAnsi="Arial" w:cs="Arial"/>
          <w:sz w:val="18"/>
          <w:szCs w:val="18"/>
          <w:lang w:val="en-GB"/>
        </w:rPr>
      </w:pPr>
      <w:r w:rsidRPr="00A761CD">
        <w:rPr>
          <w:rFonts w:ascii="Arial" w:hAnsi="Arial" w:cs="Arial"/>
          <w:sz w:val="18"/>
          <w:szCs w:val="18"/>
          <w:lang w:val="en-GB"/>
        </w:rPr>
        <w:t xml:space="preserve">We use your personal data, including your transaction data, for: </w:t>
      </w:r>
    </w:p>
    <w:p w14:paraId="1F84E25B" w14:textId="77777777" w:rsidR="00CC341E" w:rsidRPr="00A761CD" w:rsidRDefault="00CC341E"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 xml:space="preserve">Risk management purpose: </w:t>
      </w:r>
    </w:p>
    <w:p w14:paraId="47EC8058" w14:textId="77777777" w:rsidR="001F3AB1" w:rsidRPr="00A761CD" w:rsidRDefault="001F3AB1" w:rsidP="00A814F4">
      <w:pPr>
        <w:numPr>
          <w:ilvl w:val="1"/>
          <w:numId w:val="6"/>
        </w:numPr>
        <w:spacing w:after="120" w:line="240" w:lineRule="auto"/>
        <w:jc w:val="both"/>
        <w:rPr>
          <w:rFonts w:ascii="Arial" w:hAnsi="Arial" w:cs="Arial"/>
          <w:sz w:val="18"/>
          <w:szCs w:val="18"/>
          <w:lang w:val="en-GB"/>
        </w:rPr>
      </w:pPr>
      <w:r w:rsidRPr="00A761CD">
        <w:rPr>
          <w:rFonts w:ascii="Arial" w:hAnsi="Arial" w:cs="Arial"/>
          <w:sz w:val="18"/>
          <w:szCs w:val="18"/>
          <w:lang w:val="en-GB"/>
        </w:rPr>
        <w:t>proof of transactions including electronic evidence;</w:t>
      </w:r>
    </w:p>
    <w:p w14:paraId="57048E27" w14:textId="77777777" w:rsidR="001F3AB1" w:rsidRPr="00A761CD" w:rsidRDefault="001F3AB1" w:rsidP="00A814F4">
      <w:pPr>
        <w:numPr>
          <w:ilvl w:val="1"/>
          <w:numId w:val="6"/>
        </w:numPr>
        <w:spacing w:after="120" w:line="240" w:lineRule="auto"/>
        <w:jc w:val="both"/>
        <w:rPr>
          <w:rFonts w:ascii="Arial" w:hAnsi="Arial" w:cs="Arial"/>
          <w:sz w:val="18"/>
          <w:szCs w:val="18"/>
          <w:lang w:val="en-GB"/>
        </w:rPr>
      </w:pPr>
      <w:r w:rsidRPr="00A761CD">
        <w:rPr>
          <w:rFonts w:ascii="Arial" w:hAnsi="Arial" w:cs="Arial"/>
          <w:sz w:val="18"/>
          <w:szCs w:val="18"/>
          <w:lang w:val="en-GB"/>
        </w:rPr>
        <w:t xml:space="preserve">management, prevention and detection of fraud; </w:t>
      </w:r>
    </w:p>
    <w:p w14:paraId="5A87910F" w14:textId="77777777" w:rsidR="00CC341E" w:rsidRPr="00A761CD" w:rsidRDefault="00CC341E" w:rsidP="00A814F4">
      <w:pPr>
        <w:numPr>
          <w:ilvl w:val="1"/>
          <w:numId w:val="6"/>
        </w:numPr>
        <w:spacing w:after="120" w:line="240" w:lineRule="auto"/>
        <w:jc w:val="both"/>
        <w:rPr>
          <w:rFonts w:ascii="Arial" w:hAnsi="Arial" w:cs="Arial"/>
          <w:sz w:val="18"/>
          <w:szCs w:val="18"/>
          <w:lang w:val="en-GB"/>
        </w:rPr>
      </w:pPr>
      <w:r w:rsidRPr="00A761CD">
        <w:rPr>
          <w:rFonts w:ascii="Arial" w:hAnsi="Arial" w:cs="Arial"/>
          <w:sz w:val="18"/>
          <w:szCs w:val="18"/>
          <w:lang w:val="en-GB"/>
        </w:rPr>
        <w:t>debt collection;</w:t>
      </w:r>
    </w:p>
    <w:p w14:paraId="1DD4D068" w14:textId="626C0E44" w:rsidR="00CC341E" w:rsidRPr="00A761CD" w:rsidRDefault="00CC341E" w:rsidP="00A814F4">
      <w:pPr>
        <w:numPr>
          <w:ilvl w:val="1"/>
          <w:numId w:val="6"/>
        </w:numPr>
        <w:spacing w:after="120" w:line="240" w:lineRule="auto"/>
        <w:jc w:val="both"/>
        <w:rPr>
          <w:rFonts w:ascii="Arial" w:hAnsi="Arial" w:cs="Arial"/>
          <w:sz w:val="18"/>
          <w:szCs w:val="18"/>
          <w:lang w:val="en-GB"/>
        </w:rPr>
      </w:pPr>
      <w:proofErr w:type="gramStart"/>
      <w:r w:rsidRPr="00A761CD">
        <w:rPr>
          <w:rFonts w:ascii="Arial" w:hAnsi="Arial" w:cs="Arial"/>
          <w:sz w:val="18"/>
          <w:szCs w:val="18"/>
          <w:lang w:val="en-GB"/>
        </w:rPr>
        <w:t>assertion</w:t>
      </w:r>
      <w:proofErr w:type="gramEnd"/>
      <w:r w:rsidRPr="00A761CD">
        <w:rPr>
          <w:rFonts w:ascii="Arial" w:hAnsi="Arial" w:cs="Arial"/>
          <w:sz w:val="18"/>
          <w:szCs w:val="18"/>
          <w:lang w:val="en-GB"/>
        </w:rPr>
        <w:t xml:space="preserve"> of legal claims and defence</w:t>
      </w:r>
      <w:r w:rsidR="00E96BF7">
        <w:rPr>
          <w:rFonts w:ascii="Arial" w:hAnsi="Arial" w:cs="Arial"/>
          <w:sz w:val="18"/>
          <w:szCs w:val="18"/>
          <w:lang w:val="en-GB"/>
        </w:rPr>
        <w:t xml:space="preserve"> of third party claims. </w:t>
      </w:r>
    </w:p>
    <w:p w14:paraId="4A7B366B" w14:textId="77777777" w:rsidR="00CC341E" w:rsidRPr="008640CA" w:rsidRDefault="00CC341E" w:rsidP="00A814F4">
      <w:pPr>
        <w:pStyle w:val="bullet2"/>
        <w:numPr>
          <w:ilvl w:val="0"/>
          <w:numId w:val="5"/>
        </w:numPr>
        <w:tabs>
          <w:tab w:val="left" w:pos="851"/>
        </w:tabs>
        <w:spacing w:after="120" w:line="240" w:lineRule="auto"/>
        <w:ind w:left="1134"/>
        <w:rPr>
          <w:rFonts w:cs="Arial"/>
          <w:sz w:val="18"/>
          <w:szCs w:val="18"/>
        </w:rPr>
      </w:pPr>
      <w:r w:rsidRPr="00A761CD">
        <w:rPr>
          <w:rFonts w:cs="Arial"/>
          <w:sz w:val="18"/>
          <w:szCs w:val="18"/>
        </w:rPr>
        <w:t>Personalisation of our offering to you and that of other BNP Paribas entities to</w:t>
      </w:r>
      <w:r w:rsidRPr="008640CA">
        <w:rPr>
          <w:rFonts w:cs="Arial"/>
          <w:sz w:val="18"/>
          <w:szCs w:val="18"/>
        </w:rPr>
        <w:t>:</w:t>
      </w:r>
    </w:p>
    <w:p w14:paraId="379332CF" w14:textId="77777777" w:rsidR="00DE6B33" w:rsidRDefault="00CC341E" w:rsidP="008270F9">
      <w:pPr>
        <w:numPr>
          <w:ilvl w:val="1"/>
          <w:numId w:val="6"/>
        </w:numPr>
        <w:spacing w:after="120" w:line="240" w:lineRule="auto"/>
        <w:ind w:left="796" w:firstLine="348"/>
        <w:jc w:val="both"/>
        <w:rPr>
          <w:rFonts w:ascii="Arial" w:hAnsi="Arial" w:cs="Arial"/>
          <w:sz w:val="18"/>
          <w:szCs w:val="18"/>
          <w:lang w:val="en-GB"/>
        </w:rPr>
      </w:pPr>
      <w:r w:rsidRPr="00DE6B33">
        <w:rPr>
          <w:rFonts w:ascii="Arial" w:hAnsi="Arial" w:cs="Arial"/>
          <w:sz w:val="18"/>
          <w:szCs w:val="18"/>
          <w:lang w:val="en-GB"/>
        </w:rPr>
        <w:t>improve the quality of our products</w:t>
      </w:r>
      <w:r w:rsidR="004200DE" w:rsidRPr="00DE6B33">
        <w:rPr>
          <w:rFonts w:ascii="Arial" w:hAnsi="Arial" w:cs="Arial"/>
          <w:sz w:val="18"/>
          <w:szCs w:val="18"/>
          <w:lang w:val="en-GB"/>
        </w:rPr>
        <w:t xml:space="preserve"> and</w:t>
      </w:r>
      <w:r w:rsidR="000D462F" w:rsidRPr="00DE6B33">
        <w:rPr>
          <w:rFonts w:ascii="Arial" w:hAnsi="Arial" w:cs="Arial"/>
          <w:sz w:val="18"/>
          <w:szCs w:val="18"/>
          <w:lang w:val="en-GB"/>
        </w:rPr>
        <w:t xml:space="preserve"> </w:t>
      </w:r>
      <w:r w:rsidRPr="00DE6B33">
        <w:rPr>
          <w:rFonts w:ascii="Arial" w:hAnsi="Arial" w:cs="Arial"/>
          <w:sz w:val="18"/>
          <w:szCs w:val="18"/>
          <w:lang w:val="en-GB"/>
        </w:rPr>
        <w:t>services</w:t>
      </w:r>
      <w:r w:rsidR="004200DE" w:rsidRPr="00DE6B33">
        <w:rPr>
          <w:rFonts w:ascii="Arial" w:hAnsi="Arial" w:cs="Arial"/>
          <w:sz w:val="18"/>
          <w:szCs w:val="18"/>
          <w:lang w:val="en-GB"/>
        </w:rPr>
        <w:t xml:space="preserve">; </w:t>
      </w:r>
    </w:p>
    <w:p w14:paraId="09DC580B" w14:textId="5D26FFA3" w:rsidR="00CC341E" w:rsidRPr="00DE6B33" w:rsidRDefault="00DE6B33" w:rsidP="00DE6B33">
      <w:pPr>
        <w:spacing w:after="120" w:line="240" w:lineRule="auto"/>
        <w:ind w:left="796"/>
        <w:jc w:val="both"/>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proofErr w:type="gramStart"/>
      <w:r w:rsidR="00CC341E" w:rsidRPr="00DE6B33">
        <w:rPr>
          <w:rFonts w:ascii="Arial" w:hAnsi="Arial" w:cs="Arial"/>
          <w:sz w:val="18"/>
          <w:szCs w:val="18"/>
          <w:lang w:val="en-GB"/>
        </w:rPr>
        <w:t>This</w:t>
      </w:r>
      <w:proofErr w:type="gramEnd"/>
      <w:r w:rsidR="00CC341E" w:rsidRPr="00DE6B33">
        <w:rPr>
          <w:rFonts w:ascii="Arial" w:hAnsi="Arial" w:cs="Arial"/>
          <w:sz w:val="18"/>
          <w:szCs w:val="18"/>
          <w:lang w:val="en-GB"/>
        </w:rPr>
        <w:t xml:space="preserve"> personalisation can be achieved by: </w:t>
      </w:r>
    </w:p>
    <w:p w14:paraId="652A616E" w14:textId="77777777" w:rsidR="00CC341E" w:rsidRPr="008640CA" w:rsidRDefault="00CC341E" w:rsidP="00A814F4">
      <w:pPr>
        <w:numPr>
          <w:ilvl w:val="1"/>
          <w:numId w:val="13"/>
        </w:numPr>
        <w:spacing w:after="120" w:line="240" w:lineRule="auto"/>
        <w:ind w:left="1985"/>
        <w:jc w:val="both"/>
        <w:rPr>
          <w:rFonts w:ascii="Arial" w:hAnsi="Arial" w:cs="Arial"/>
          <w:sz w:val="18"/>
          <w:szCs w:val="18"/>
          <w:lang w:val="en-GB"/>
        </w:rPr>
      </w:pPr>
      <w:r w:rsidRPr="008640CA">
        <w:rPr>
          <w:rFonts w:ascii="Arial" w:hAnsi="Arial" w:cs="Arial"/>
          <w:sz w:val="18"/>
          <w:szCs w:val="18"/>
          <w:lang w:val="en-GB"/>
        </w:rPr>
        <w:t>segmenting our prospects and clients;</w:t>
      </w:r>
    </w:p>
    <w:p w14:paraId="25E8A516" w14:textId="77777777" w:rsidR="00CC341E" w:rsidRPr="008640CA" w:rsidRDefault="00CC341E" w:rsidP="00A814F4">
      <w:pPr>
        <w:numPr>
          <w:ilvl w:val="1"/>
          <w:numId w:val="13"/>
        </w:numPr>
        <w:spacing w:after="120" w:line="240" w:lineRule="auto"/>
        <w:ind w:left="1985"/>
        <w:jc w:val="both"/>
        <w:rPr>
          <w:rFonts w:ascii="Arial" w:hAnsi="Arial" w:cs="Arial"/>
          <w:sz w:val="18"/>
          <w:szCs w:val="18"/>
          <w:lang w:val="en-GB"/>
        </w:rPr>
      </w:pPr>
      <w:proofErr w:type="gramStart"/>
      <w:r w:rsidRPr="008640CA">
        <w:rPr>
          <w:rFonts w:ascii="Arial" w:hAnsi="Arial" w:cs="Arial"/>
          <w:sz w:val="18"/>
          <w:szCs w:val="18"/>
          <w:lang w:val="en-GB"/>
        </w:rPr>
        <w:t>analysing</w:t>
      </w:r>
      <w:proofErr w:type="gramEnd"/>
      <w:r w:rsidRPr="008640CA">
        <w:rPr>
          <w:rFonts w:ascii="Arial" w:hAnsi="Arial" w:cs="Arial"/>
          <w:sz w:val="18"/>
          <w:szCs w:val="18"/>
          <w:lang w:val="en-GB"/>
        </w:rPr>
        <w:t xml:space="preserve"> your habits and preferences in our various communications channels (visits to our branches, emails or messages, visits to our website, etc.);</w:t>
      </w:r>
    </w:p>
    <w:p w14:paraId="6911F496" w14:textId="77777777" w:rsidR="00CC341E" w:rsidRPr="008640CA" w:rsidRDefault="00CC341E" w:rsidP="00A814F4">
      <w:pPr>
        <w:numPr>
          <w:ilvl w:val="1"/>
          <w:numId w:val="13"/>
        </w:numPr>
        <w:spacing w:after="120" w:line="240" w:lineRule="auto"/>
        <w:ind w:left="1985"/>
        <w:jc w:val="both"/>
        <w:rPr>
          <w:rFonts w:ascii="Arial" w:hAnsi="Arial" w:cs="Arial"/>
          <w:sz w:val="18"/>
          <w:szCs w:val="18"/>
          <w:lang w:val="en-GB"/>
        </w:rPr>
      </w:pPr>
      <w:r w:rsidRPr="008640CA">
        <w:rPr>
          <w:rFonts w:ascii="Arial" w:hAnsi="Arial" w:cs="Arial"/>
          <w:sz w:val="18"/>
          <w:szCs w:val="18"/>
          <w:lang w:val="en-GB"/>
        </w:rPr>
        <w:t>sharing your data with another BNP Paribas entity, notably if you are – or are to become – a client of that other entity in particular to speed up the on boarding;</w:t>
      </w:r>
    </w:p>
    <w:p w14:paraId="70E11626" w14:textId="77777777" w:rsidR="00CC341E" w:rsidRPr="008640CA" w:rsidRDefault="00CC341E" w:rsidP="00A814F4">
      <w:pPr>
        <w:numPr>
          <w:ilvl w:val="1"/>
          <w:numId w:val="13"/>
        </w:numPr>
        <w:spacing w:after="120" w:line="240" w:lineRule="auto"/>
        <w:ind w:left="1985"/>
        <w:jc w:val="both"/>
        <w:rPr>
          <w:rFonts w:ascii="Arial" w:hAnsi="Arial" w:cs="Arial"/>
          <w:sz w:val="18"/>
          <w:szCs w:val="18"/>
          <w:lang w:val="en-GB"/>
        </w:rPr>
      </w:pPr>
      <w:r w:rsidRPr="008640CA">
        <w:rPr>
          <w:rFonts w:ascii="Arial" w:hAnsi="Arial" w:cs="Arial"/>
          <w:sz w:val="18"/>
          <w:szCs w:val="18"/>
          <w:lang w:val="en-GB"/>
        </w:rPr>
        <w:t>matching the products or services that you already hold or use with other data we hold about you (e.g. we may identify that you have children but no family protection insurance yet);</w:t>
      </w:r>
    </w:p>
    <w:p w14:paraId="061BB315" w14:textId="77777777" w:rsidR="00CC341E" w:rsidRPr="008640CA" w:rsidRDefault="00CC341E" w:rsidP="00A814F4">
      <w:pPr>
        <w:numPr>
          <w:ilvl w:val="1"/>
          <w:numId w:val="13"/>
        </w:numPr>
        <w:spacing w:after="120" w:line="240" w:lineRule="auto"/>
        <w:ind w:left="1985"/>
        <w:jc w:val="both"/>
        <w:rPr>
          <w:rFonts w:ascii="Arial" w:hAnsi="Arial" w:cs="Arial"/>
          <w:sz w:val="18"/>
          <w:szCs w:val="18"/>
          <w:lang w:val="en-GB"/>
        </w:rPr>
      </w:pPr>
      <w:proofErr w:type="gramStart"/>
      <w:r w:rsidRPr="008640CA">
        <w:rPr>
          <w:rFonts w:ascii="Arial" w:hAnsi="Arial" w:cs="Arial"/>
          <w:sz w:val="18"/>
          <w:szCs w:val="18"/>
          <w:lang w:val="en-US"/>
        </w:rPr>
        <w:t>considering</w:t>
      </w:r>
      <w:proofErr w:type="gramEnd"/>
      <w:r w:rsidRPr="008640CA">
        <w:rPr>
          <w:rFonts w:ascii="Arial" w:hAnsi="Arial" w:cs="Arial"/>
          <w:sz w:val="18"/>
          <w:szCs w:val="18"/>
          <w:lang w:val="en-US"/>
        </w:rPr>
        <w:t xml:space="preserve"> common traits or behaviors among current customers, and seeks others individuals who share those same characteristics for targeting purposes.</w:t>
      </w:r>
    </w:p>
    <w:p w14:paraId="6FB1E918" w14:textId="69DB25A0" w:rsidR="00CC341E" w:rsidRPr="008640CA" w:rsidRDefault="00CC341E" w:rsidP="00A814F4">
      <w:pPr>
        <w:pStyle w:val="bullet2"/>
        <w:numPr>
          <w:ilvl w:val="0"/>
          <w:numId w:val="5"/>
        </w:numPr>
        <w:tabs>
          <w:tab w:val="left" w:pos="851"/>
        </w:tabs>
        <w:spacing w:after="120" w:line="240" w:lineRule="auto"/>
        <w:ind w:left="1134"/>
        <w:rPr>
          <w:rFonts w:cs="Arial"/>
          <w:sz w:val="18"/>
          <w:szCs w:val="18"/>
        </w:rPr>
      </w:pPr>
      <w:r w:rsidRPr="008640CA">
        <w:rPr>
          <w:rFonts w:cs="Arial"/>
          <w:sz w:val="18"/>
          <w:szCs w:val="18"/>
        </w:rPr>
        <w:t>Research &amp; Development (R&amp;D) and analytics consist of establishing individual statistical/predictive mode</w:t>
      </w:r>
      <w:r w:rsidR="00DE6B33">
        <w:rPr>
          <w:rFonts w:cs="Arial"/>
          <w:sz w:val="18"/>
          <w:szCs w:val="18"/>
        </w:rPr>
        <w:t xml:space="preserve">ls, (in which case, where possible, such data is anonymised or aggregated), in order </w:t>
      </w:r>
      <w:r w:rsidRPr="008640CA">
        <w:rPr>
          <w:rFonts w:cs="Arial"/>
          <w:sz w:val="18"/>
          <w:szCs w:val="18"/>
        </w:rPr>
        <w:t>to:</w:t>
      </w:r>
    </w:p>
    <w:p w14:paraId="17482DF7" w14:textId="523F0C3E" w:rsidR="00CC341E" w:rsidRPr="008640CA" w:rsidRDefault="00CC341E" w:rsidP="00A814F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optimise and automate our operational processes (e.g.:</w:t>
      </w:r>
      <w:r w:rsidR="00E36E16" w:rsidRPr="008640CA">
        <w:rPr>
          <w:rFonts w:ascii="Arial" w:hAnsi="Arial" w:cs="Arial"/>
          <w:sz w:val="18"/>
          <w:szCs w:val="18"/>
          <w:lang w:val="en-GB"/>
        </w:rPr>
        <w:t xml:space="preserve"> </w:t>
      </w:r>
      <w:r w:rsidRPr="008640CA">
        <w:rPr>
          <w:rFonts w:ascii="Arial" w:hAnsi="Arial" w:cs="Arial"/>
          <w:sz w:val="18"/>
          <w:szCs w:val="18"/>
          <w:lang w:val="en-GB"/>
        </w:rPr>
        <w:t>creating FAQ chatbot);</w:t>
      </w:r>
    </w:p>
    <w:p w14:paraId="4718141A" w14:textId="16856E64" w:rsidR="00CC341E" w:rsidRPr="008640CA" w:rsidRDefault="00CC341E" w:rsidP="00A814F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offer  products</w:t>
      </w:r>
      <w:r w:rsidR="00EA432B" w:rsidRPr="008640CA">
        <w:rPr>
          <w:rFonts w:ascii="Arial" w:hAnsi="Arial" w:cs="Arial"/>
          <w:sz w:val="18"/>
          <w:szCs w:val="18"/>
          <w:lang w:val="en-GB"/>
        </w:rPr>
        <w:t>,</w:t>
      </w:r>
      <w:r w:rsidR="00E36E16" w:rsidRPr="008640CA">
        <w:rPr>
          <w:rFonts w:ascii="Arial" w:hAnsi="Arial" w:cs="Arial"/>
          <w:sz w:val="18"/>
          <w:szCs w:val="18"/>
          <w:lang w:val="en-GB"/>
        </w:rPr>
        <w:t xml:space="preserve"> </w:t>
      </w:r>
      <w:r w:rsidRPr="008640CA">
        <w:rPr>
          <w:rFonts w:ascii="Arial" w:hAnsi="Arial" w:cs="Arial"/>
          <w:sz w:val="18"/>
          <w:szCs w:val="18"/>
          <w:lang w:val="en-GB"/>
        </w:rPr>
        <w:t xml:space="preserve">services </w:t>
      </w:r>
      <w:r w:rsidR="00EA432B" w:rsidRPr="008640CA">
        <w:rPr>
          <w:rFonts w:ascii="Arial" w:hAnsi="Arial" w:cs="Arial"/>
          <w:sz w:val="18"/>
          <w:szCs w:val="18"/>
          <w:lang w:val="en-GB"/>
        </w:rPr>
        <w:t xml:space="preserve">or mobility solutions </w:t>
      </w:r>
      <w:r w:rsidRPr="008640CA">
        <w:rPr>
          <w:rFonts w:ascii="Arial" w:hAnsi="Arial" w:cs="Arial"/>
          <w:sz w:val="18"/>
          <w:szCs w:val="18"/>
          <w:lang w:val="en-GB"/>
        </w:rPr>
        <w:t>that will best meet your needs</w:t>
      </w:r>
      <w:r w:rsidR="00EA432B" w:rsidRPr="008640CA">
        <w:rPr>
          <w:rFonts w:ascii="Arial" w:hAnsi="Arial" w:cs="Arial"/>
          <w:sz w:val="18"/>
          <w:szCs w:val="18"/>
          <w:lang w:val="en-GB"/>
        </w:rPr>
        <w:t xml:space="preserve"> or protect your own interest as a client and/or user</w:t>
      </w:r>
    </w:p>
    <w:p w14:paraId="01C80C34" w14:textId="17E89F96" w:rsidR="00CC341E" w:rsidRPr="008640CA" w:rsidRDefault="00CC341E" w:rsidP="00A814F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adapt products</w:t>
      </w:r>
      <w:r w:rsidR="00EA432B" w:rsidRPr="008640CA">
        <w:rPr>
          <w:rFonts w:ascii="Arial" w:hAnsi="Arial" w:cs="Arial"/>
          <w:sz w:val="18"/>
          <w:szCs w:val="18"/>
          <w:lang w:val="en-GB"/>
        </w:rPr>
        <w:t>,</w:t>
      </w:r>
      <w:r w:rsidR="00E36E16" w:rsidRPr="008640CA">
        <w:rPr>
          <w:rFonts w:ascii="Arial" w:hAnsi="Arial" w:cs="Arial"/>
          <w:sz w:val="18"/>
          <w:szCs w:val="18"/>
          <w:lang w:val="en-GB"/>
        </w:rPr>
        <w:t xml:space="preserve"> </w:t>
      </w:r>
      <w:r w:rsidRPr="008640CA">
        <w:rPr>
          <w:rFonts w:ascii="Arial" w:hAnsi="Arial" w:cs="Arial"/>
          <w:sz w:val="18"/>
          <w:szCs w:val="18"/>
          <w:lang w:val="en-GB"/>
        </w:rPr>
        <w:t xml:space="preserve">services </w:t>
      </w:r>
      <w:r w:rsidR="00EA432B" w:rsidRPr="008640CA">
        <w:rPr>
          <w:rFonts w:ascii="Arial" w:hAnsi="Arial" w:cs="Arial"/>
          <w:sz w:val="18"/>
          <w:szCs w:val="18"/>
          <w:lang w:val="en-GB"/>
        </w:rPr>
        <w:t xml:space="preserve">and mobility solutions </w:t>
      </w:r>
      <w:r w:rsidRPr="008640CA">
        <w:rPr>
          <w:rFonts w:ascii="Arial" w:hAnsi="Arial" w:cs="Arial"/>
          <w:sz w:val="18"/>
          <w:szCs w:val="18"/>
          <w:lang w:val="en-GB"/>
        </w:rPr>
        <w:t>distribution, content and pricing in accordance with your profile</w:t>
      </w:r>
      <w:r w:rsidR="00EA432B" w:rsidRPr="008640CA">
        <w:rPr>
          <w:rFonts w:ascii="Arial" w:hAnsi="Arial" w:cs="Arial"/>
          <w:sz w:val="18"/>
          <w:szCs w:val="18"/>
          <w:lang w:val="en-GB"/>
        </w:rPr>
        <w:t xml:space="preserve"> and in respect of your interest as client and/or user</w:t>
      </w:r>
      <w:r w:rsidRPr="008640CA">
        <w:rPr>
          <w:rFonts w:ascii="Arial" w:hAnsi="Arial" w:cs="Arial"/>
          <w:sz w:val="18"/>
          <w:szCs w:val="18"/>
          <w:lang w:val="en-GB"/>
        </w:rPr>
        <w:t>;</w:t>
      </w:r>
    </w:p>
    <w:p w14:paraId="7288E9CD" w14:textId="77777777" w:rsidR="00CC341E" w:rsidRPr="008640CA" w:rsidRDefault="00CC341E" w:rsidP="00A814F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lastRenderedPageBreak/>
        <w:t>create new offers;</w:t>
      </w:r>
    </w:p>
    <w:p w14:paraId="6BA878E4" w14:textId="77777777" w:rsidR="00CC341E" w:rsidRPr="008640CA" w:rsidRDefault="00CC341E" w:rsidP="00A814F4">
      <w:pPr>
        <w:pStyle w:val="bullet2"/>
        <w:numPr>
          <w:ilvl w:val="0"/>
          <w:numId w:val="5"/>
        </w:numPr>
        <w:tabs>
          <w:tab w:val="left" w:pos="851"/>
        </w:tabs>
        <w:spacing w:after="120" w:line="240" w:lineRule="auto"/>
        <w:ind w:left="1134"/>
        <w:rPr>
          <w:rFonts w:cs="Arial"/>
          <w:sz w:val="18"/>
          <w:szCs w:val="18"/>
        </w:rPr>
      </w:pPr>
      <w:r w:rsidRPr="008640CA">
        <w:rPr>
          <w:rFonts w:cs="Arial"/>
          <w:sz w:val="18"/>
          <w:szCs w:val="18"/>
        </w:rPr>
        <w:t>Security reasons and IT systems performance, including:</w:t>
      </w:r>
    </w:p>
    <w:p w14:paraId="3932BE76" w14:textId="77777777" w:rsidR="00CC341E" w:rsidRDefault="00CC341E" w:rsidP="00A814F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manage IT, including infrastructure management (e.g. : shared platforms), business continuity and security (e.g. internet user authentication);</w:t>
      </w:r>
    </w:p>
    <w:p w14:paraId="2553A5B1" w14:textId="77777777" w:rsidR="002D6A84" w:rsidRPr="008640CA" w:rsidRDefault="002D6A84" w:rsidP="002D6A8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 xml:space="preserve">prevent potential security failures, improve customer authentication and access rights management ; </w:t>
      </w:r>
    </w:p>
    <w:p w14:paraId="72AB0109" w14:textId="08ED7D74" w:rsidR="002D6A84" w:rsidRPr="00DE6B33" w:rsidRDefault="002D6A84" w:rsidP="00DE6B33">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enhance security management;</w:t>
      </w:r>
    </w:p>
    <w:p w14:paraId="6AC1839D" w14:textId="77777777" w:rsidR="00CC341E" w:rsidRPr="008640CA" w:rsidRDefault="00CC341E" w:rsidP="00A814F4">
      <w:pPr>
        <w:numPr>
          <w:ilvl w:val="1"/>
          <w:numId w:val="6"/>
        </w:numPr>
        <w:spacing w:after="120" w:line="240" w:lineRule="auto"/>
        <w:jc w:val="both"/>
        <w:rPr>
          <w:rFonts w:ascii="Arial" w:hAnsi="Arial" w:cs="Arial"/>
          <w:sz w:val="18"/>
          <w:szCs w:val="18"/>
          <w:lang w:val="en-GB"/>
        </w:rPr>
      </w:pPr>
      <w:proofErr w:type="gramStart"/>
      <w:r w:rsidRPr="008640CA">
        <w:rPr>
          <w:rFonts w:ascii="Arial" w:hAnsi="Arial" w:cs="Arial"/>
          <w:sz w:val="18"/>
          <w:szCs w:val="18"/>
          <w:lang w:val="en-GB"/>
        </w:rPr>
        <w:t>prevent</w:t>
      </w:r>
      <w:proofErr w:type="gramEnd"/>
      <w:r w:rsidRPr="008640CA">
        <w:rPr>
          <w:rFonts w:ascii="Arial" w:hAnsi="Arial" w:cs="Arial"/>
          <w:sz w:val="18"/>
          <w:szCs w:val="18"/>
          <w:lang w:val="en-GB"/>
        </w:rPr>
        <w:t xml:space="preserve"> personal injury and damages to people and goods (for instance video protection).</w:t>
      </w:r>
    </w:p>
    <w:p w14:paraId="1CE31A92" w14:textId="77777777" w:rsidR="00CC341E" w:rsidRPr="008640CA" w:rsidRDefault="00CC341E" w:rsidP="00A814F4">
      <w:pPr>
        <w:pStyle w:val="bullet2"/>
        <w:numPr>
          <w:ilvl w:val="0"/>
          <w:numId w:val="5"/>
        </w:numPr>
        <w:tabs>
          <w:tab w:val="left" w:pos="851"/>
        </w:tabs>
        <w:spacing w:after="120" w:line="240" w:lineRule="auto"/>
        <w:ind w:left="1134"/>
        <w:rPr>
          <w:rFonts w:cs="Arial"/>
          <w:sz w:val="18"/>
          <w:szCs w:val="18"/>
        </w:rPr>
      </w:pPr>
      <w:r w:rsidRPr="008640CA">
        <w:rPr>
          <w:rFonts w:cs="Arial"/>
          <w:sz w:val="18"/>
          <w:szCs w:val="18"/>
        </w:rPr>
        <w:t>More generally:</w:t>
      </w:r>
    </w:p>
    <w:p w14:paraId="4F7F022B" w14:textId="4E4D67CB" w:rsidR="00CC341E" w:rsidRPr="008640CA" w:rsidRDefault="00CC341E" w:rsidP="00A814F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inform you about our products</w:t>
      </w:r>
      <w:r w:rsidR="00EA432B" w:rsidRPr="008640CA">
        <w:rPr>
          <w:rFonts w:ascii="Arial" w:hAnsi="Arial" w:cs="Arial"/>
          <w:sz w:val="18"/>
          <w:szCs w:val="18"/>
          <w:lang w:val="en-GB"/>
        </w:rPr>
        <w:t>,</w:t>
      </w:r>
      <w:r w:rsidR="00E36E16" w:rsidRPr="008640CA">
        <w:rPr>
          <w:rFonts w:ascii="Arial" w:hAnsi="Arial" w:cs="Arial"/>
          <w:sz w:val="18"/>
          <w:szCs w:val="18"/>
          <w:lang w:val="en-GB"/>
        </w:rPr>
        <w:t xml:space="preserve"> </w:t>
      </w:r>
      <w:r w:rsidRPr="008640CA">
        <w:rPr>
          <w:rFonts w:ascii="Arial" w:hAnsi="Arial" w:cs="Arial"/>
          <w:sz w:val="18"/>
          <w:szCs w:val="18"/>
          <w:lang w:val="en-GB"/>
        </w:rPr>
        <w:t>services</w:t>
      </w:r>
      <w:r w:rsidR="00EA432B" w:rsidRPr="008640CA">
        <w:rPr>
          <w:rFonts w:ascii="Arial" w:hAnsi="Arial" w:cs="Arial"/>
          <w:sz w:val="18"/>
          <w:szCs w:val="18"/>
          <w:lang w:val="en-GB"/>
        </w:rPr>
        <w:t xml:space="preserve"> and mobility solutions</w:t>
      </w:r>
      <w:r w:rsidRPr="008640CA">
        <w:rPr>
          <w:rFonts w:ascii="Arial" w:hAnsi="Arial" w:cs="Arial"/>
          <w:sz w:val="18"/>
          <w:szCs w:val="18"/>
          <w:lang w:val="en-GB"/>
        </w:rPr>
        <w:t xml:space="preserve"> ;</w:t>
      </w:r>
    </w:p>
    <w:p w14:paraId="56830F20" w14:textId="0A93BA41" w:rsidR="00CC341E" w:rsidRPr="008640CA" w:rsidRDefault="00CC341E" w:rsidP="00A814F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carrying out financial operations such as debt portfolio sales, securitisations, financing or refinancing of the BNP Paribas Group</w:t>
      </w:r>
      <w:r w:rsidR="00EA432B" w:rsidRPr="008640CA">
        <w:rPr>
          <w:rFonts w:ascii="Arial" w:hAnsi="Arial" w:cs="Arial"/>
          <w:sz w:val="18"/>
          <w:szCs w:val="18"/>
          <w:lang w:val="en-GB"/>
        </w:rPr>
        <w:t>;</w:t>
      </w:r>
    </w:p>
    <w:p w14:paraId="7CE820DA" w14:textId="77777777" w:rsidR="00CC341E" w:rsidRPr="008640CA" w:rsidRDefault="00CC341E" w:rsidP="00A814F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organise contests and games, price competitions, lotteries or any other promotional operations ;</w:t>
      </w:r>
    </w:p>
    <w:p w14:paraId="7041506A" w14:textId="77777777" w:rsidR="00CC341E" w:rsidRPr="008640CA" w:rsidRDefault="00CC341E" w:rsidP="00A814F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perform client</w:t>
      </w:r>
      <w:r w:rsidR="00A5687A" w:rsidRPr="008640CA">
        <w:rPr>
          <w:rFonts w:ascii="Arial" w:hAnsi="Arial" w:cs="Arial"/>
          <w:sz w:val="18"/>
          <w:szCs w:val="18"/>
          <w:lang w:val="en-GB"/>
        </w:rPr>
        <w:t xml:space="preserve"> and driver</w:t>
      </w:r>
      <w:r w:rsidRPr="008640CA">
        <w:rPr>
          <w:rFonts w:ascii="Arial" w:hAnsi="Arial" w:cs="Arial"/>
          <w:sz w:val="18"/>
          <w:szCs w:val="18"/>
          <w:lang w:val="en-GB"/>
        </w:rPr>
        <w:t xml:space="preserve"> satisfaction and opinion surveys;  </w:t>
      </w:r>
    </w:p>
    <w:p w14:paraId="14B6F137" w14:textId="77777777" w:rsidR="00CC341E" w:rsidRPr="008640CA" w:rsidRDefault="00CC341E" w:rsidP="00A814F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improve process efficiency (train our staff by recording phone calls in our call centres and improve our calling scenario);</w:t>
      </w:r>
    </w:p>
    <w:p w14:paraId="49508473" w14:textId="77777777" w:rsidR="00CC341E" w:rsidRDefault="00CC341E" w:rsidP="00A814F4">
      <w:pPr>
        <w:numPr>
          <w:ilvl w:val="1"/>
          <w:numId w:val="6"/>
        </w:numPr>
        <w:spacing w:after="120" w:line="240" w:lineRule="auto"/>
        <w:jc w:val="both"/>
        <w:rPr>
          <w:rFonts w:ascii="Arial" w:hAnsi="Arial" w:cs="Arial"/>
          <w:sz w:val="18"/>
          <w:szCs w:val="18"/>
          <w:lang w:val="en-GB"/>
        </w:rPr>
      </w:pPr>
      <w:proofErr w:type="gramStart"/>
      <w:r w:rsidRPr="008640CA">
        <w:rPr>
          <w:rFonts w:ascii="Arial" w:hAnsi="Arial" w:cs="Arial"/>
          <w:sz w:val="18"/>
          <w:szCs w:val="18"/>
          <w:lang w:val="en-GB"/>
        </w:rPr>
        <w:t>implement</w:t>
      </w:r>
      <w:proofErr w:type="gramEnd"/>
      <w:r w:rsidRPr="008640CA">
        <w:rPr>
          <w:rFonts w:ascii="Arial" w:hAnsi="Arial" w:cs="Arial"/>
          <w:sz w:val="18"/>
          <w:szCs w:val="18"/>
          <w:lang w:val="en-GB"/>
        </w:rPr>
        <w:t xml:space="preserve"> process automation of our processes such as application testing, automatic filling complaints handling, etc. </w:t>
      </w:r>
    </w:p>
    <w:p w14:paraId="5B38EDDC" w14:textId="77777777" w:rsidR="002D6A84" w:rsidRPr="008640CA" w:rsidRDefault="002D6A84" w:rsidP="002D6A8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enhance risk and compliance management</w:t>
      </w:r>
    </w:p>
    <w:p w14:paraId="320A0789" w14:textId="77777777" w:rsidR="002D6A84" w:rsidRPr="008640CA" w:rsidRDefault="002D6A84" w:rsidP="002D6A8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 xml:space="preserve">enhance the management, prevention </w:t>
      </w:r>
      <w:r>
        <w:rPr>
          <w:rFonts w:ascii="Arial" w:hAnsi="Arial" w:cs="Arial"/>
          <w:sz w:val="18"/>
          <w:szCs w:val="18"/>
          <w:lang w:val="en-GB"/>
        </w:rPr>
        <w:t xml:space="preserve"> and </w:t>
      </w:r>
      <w:r w:rsidRPr="008640CA">
        <w:rPr>
          <w:rFonts w:ascii="Arial" w:hAnsi="Arial" w:cs="Arial"/>
          <w:sz w:val="18"/>
          <w:szCs w:val="18"/>
          <w:lang w:val="en-GB"/>
        </w:rPr>
        <w:t xml:space="preserve"> detection of fraud;</w:t>
      </w:r>
    </w:p>
    <w:p w14:paraId="66A17601" w14:textId="45CFDADA" w:rsidR="002D6A84" w:rsidRPr="008640CA" w:rsidRDefault="002D6A84" w:rsidP="002D6A84">
      <w:pPr>
        <w:numPr>
          <w:ilvl w:val="1"/>
          <w:numId w:val="6"/>
        </w:numPr>
        <w:spacing w:after="120" w:line="240" w:lineRule="auto"/>
        <w:jc w:val="both"/>
        <w:rPr>
          <w:rFonts w:ascii="Arial" w:hAnsi="Arial" w:cs="Arial"/>
          <w:sz w:val="18"/>
          <w:szCs w:val="18"/>
          <w:lang w:val="en-GB"/>
        </w:rPr>
      </w:pPr>
      <w:r w:rsidRPr="008640CA">
        <w:rPr>
          <w:rFonts w:ascii="Arial" w:hAnsi="Arial" w:cs="Arial"/>
          <w:sz w:val="18"/>
          <w:szCs w:val="18"/>
          <w:lang w:val="en-GB"/>
        </w:rPr>
        <w:t>enhance the fight against money laundering and financing of terrorism</w:t>
      </w:r>
    </w:p>
    <w:p w14:paraId="30F615D5" w14:textId="77777777" w:rsidR="00CC341E" w:rsidRPr="008640CA" w:rsidRDefault="00CC341E" w:rsidP="00CC341E">
      <w:pPr>
        <w:spacing w:after="0"/>
        <w:ind w:left="360"/>
        <w:jc w:val="both"/>
        <w:rPr>
          <w:rFonts w:ascii="Arial" w:hAnsi="Arial" w:cs="Arial"/>
          <w:sz w:val="18"/>
          <w:szCs w:val="18"/>
          <w:lang w:val="en-GB"/>
        </w:rPr>
      </w:pPr>
    </w:p>
    <w:p w14:paraId="6BB04EFD" w14:textId="77777777" w:rsidR="00CC341E" w:rsidRPr="008640CA" w:rsidRDefault="00CC341E" w:rsidP="00761640">
      <w:pPr>
        <w:spacing w:after="0"/>
        <w:jc w:val="both"/>
        <w:rPr>
          <w:rFonts w:ascii="Arial" w:hAnsi="Arial" w:cs="Arial"/>
          <w:sz w:val="18"/>
          <w:szCs w:val="18"/>
          <w:lang w:val="en-GB"/>
        </w:rPr>
      </w:pPr>
      <w:r w:rsidRPr="008640CA">
        <w:rPr>
          <w:rFonts w:ascii="Arial" w:hAnsi="Arial" w:cs="Arial"/>
          <w:sz w:val="18"/>
          <w:szCs w:val="18"/>
          <w:lang w:val="en-GB"/>
        </w:rPr>
        <w:t>In any case, our legitimate interest remains proportionate and we verify according to a balancing test that your interests or fundamental rights are preserved. Should you wish to obtain more information about such balancing test, please contact us using the contact details provided in section 9 “How to contact us” below.</w:t>
      </w:r>
    </w:p>
    <w:p w14:paraId="65D32C1B" w14:textId="77777777" w:rsidR="007A7318" w:rsidRPr="008640CA" w:rsidRDefault="007A7318" w:rsidP="00CC341E">
      <w:pPr>
        <w:spacing w:after="0"/>
        <w:ind w:left="360"/>
        <w:jc w:val="both"/>
        <w:rPr>
          <w:rFonts w:ascii="Arial" w:hAnsi="Arial" w:cs="Arial"/>
          <w:sz w:val="18"/>
          <w:szCs w:val="18"/>
          <w:lang w:val="en-GB"/>
        </w:rPr>
      </w:pPr>
    </w:p>
    <w:p w14:paraId="714FECBC" w14:textId="77777777" w:rsidR="003D6CCB" w:rsidRPr="008640CA" w:rsidRDefault="003D6CCB" w:rsidP="00A814F4">
      <w:pPr>
        <w:pStyle w:val="Heading2"/>
        <w:numPr>
          <w:ilvl w:val="0"/>
          <w:numId w:val="16"/>
        </w:numPr>
        <w:spacing w:before="0" w:after="120" w:line="240" w:lineRule="auto"/>
        <w:ind w:left="709" w:hanging="357"/>
        <w:rPr>
          <w:rFonts w:ascii="Arial" w:hAnsi="Arial" w:cs="Arial"/>
          <w:color w:val="auto"/>
          <w:sz w:val="18"/>
          <w:szCs w:val="18"/>
          <w:lang w:val="en-GB"/>
        </w:rPr>
      </w:pPr>
      <w:r w:rsidRPr="008640CA">
        <w:rPr>
          <w:rFonts w:ascii="Arial" w:hAnsi="Arial" w:cs="Arial"/>
          <w:color w:val="auto"/>
          <w:sz w:val="18"/>
          <w:szCs w:val="18"/>
          <w:lang w:val="en-GB"/>
        </w:rPr>
        <w:t>To respect your choice if we requested your consent for a specific processing</w:t>
      </w:r>
    </w:p>
    <w:p w14:paraId="2239DBD7" w14:textId="77777777" w:rsidR="003D6CCB" w:rsidRPr="008640CA" w:rsidRDefault="003D6CCB" w:rsidP="003D6CCB">
      <w:pPr>
        <w:pStyle w:val="ListParagraph"/>
        <w:spacing w:after="0"/>
        <w:ind w:left="0"/>
        <w:jc w:val="both"/>
        <w:rPr>
          <w:rFonts w:ascii="Arial" w:hAnsi="Arial" w:cs="Arial"/>
          <w:sz w:val="18"/>
          <w:szCs w:val="18"/>
          <w:lang w:val="en-US"/>
        </w:rPr>
      </w:pPr>
    </w:p>
    <w:p w14:paraId="20B37E2E" w14:textId="3BFFC479" w:rsidR="003D6CCB" w:rsidRPr="008640CA" w:rsidRDefault="003D6CCB" w:rsidP="00761640">
      <w:pPr>
        <w:spacing w:after="0"/>
        <w:jc w:val="both"/>
        <w:rPr>
          <w:rFonts w:ascii="Arial" w:hAnsi="Arial" w:cs="Arial"/>
          <w:sz w:val="18"/>
          <w:szCs w:val="18"/>
          <w:lang w:val="en-GB"/>
        </w:rPr>
      </w:pPr>
      <w:r w:rsidRPr="008640CA">
        <w:rPr>
          <w:rFonts w:ascii="Arial" w:hAnsi="Arial" w:cs="Arial"/>
          <w:sz w:val="18"/>
          <w:szCs w:val="18"/>
          <w:lang w:val="en-GB"/>
        </w:rPr>
        <w:t>For certain personal data processing, we will give you a specific information and invite you to consent such processing. Note that you may request to revoke</w:t>
      </w:r>
      <w:r w:rsidR="00AD42EA">
        <w:rPr>
          <w:rFonts w:ascii="Arial" w:hAnsi="Arial" w:cs="Arial"/>
          <w:sz w:val="18"/>
          <w:szCs w:val="18"/>
          <w:lang w:val="en-GB"/>
        </w:rPr>
        <w:t>/withdraw</w:t>
      </w:r>
      <w:r w:rsidRPr="008640CA">
        <w:rPr>
          <w:rFonts w:ascii="Arial" w:hAnsi="Arial" w:cs="Arial"/>
          <w:sz w:val="18"/>
          <w:szCs w:val="18"/>
          <w:lang w:val="en-GB"/>
        </w:rPr>
        <w:t xml:space="preserve"> your consent at any time. </w:t>
      </w:r>
    </w:p>
    <w:p w14:paraId="20FC7198" w14:textId="77777777" w:rsidR="007A7318" w:rsidRPr="008640CA" w:rsidRDefault="007A7318" w:rsidP="00CC341E">
      <w:pPr>
        <w:spacing w:after="0"/>
        <w:ind w:left="360"/>
        <w:jc w:val="both"/>
        <w:rPr>
          <w:rFonts w:ascii="Arial" w:hAnsi="Arial" w:cs="Arial"/>
          <w:sz w:val="18"/>
          <w:szCs w:val="18"/>
          <w:lang w:val="en-US"/>
        </w:rPr>
      </w:pPr>
    </w:p>
    <w:p w14:paraId="0F9EA79E" w14:textId="77777777" w:rsidR="007A7318" w:rsidRPr="008640CA" w:rsidRDefault="007A7318" w:rsidP="003D6CCB">
      <w:pPr>
        <w:spacing w:after="0"/>
        <w:jc w:val="both"/>
        <w:rPr>
          <w:rFonts w:ascii="Arial" w:hAnsi="Arial" w:cs="Arial"/>
          <w:sz w:val="18"/>
          <w:szCs w:val="18"/>
          <w:lang w:val="en-GB"/>
        </w:rPr>
      </w:pPr>
    </w:p>
    <w:p w14:paraId="5491123E" w14:textId="77777777" w:rsidR="00AB42A4" w:rsidRPr="008640CA" w:rsidRDefault="00AB42A4" w:rsidP="00A814F4">
      <w:pPr>
        <w:pStyle w:val="ListParagraph"/>
        <w:numPr>
          <w:ilvl w:val="0"/>
          <w:numId w:val="3"/>
        </w:numPr>
        <w:tabs>
          <w:tab w:val="left" w:pos="426"/>
        </w:tabs>
        <w:spacing w:after="0"/>
        <w:ind w:left="0" w:firstLine="0"/>
        <w:jc w:val="both"/>
        <w:rPr>
          <w:rFonts w:ascii="Arial" w:hAnsi="Arial" w:cs="Arial"/>
          <w:b/>
          <w:sz w:val="18"/>
          <w:szCs w:val="18"/>
          <w:lang w:val="en-US"/>
        </w:rPr>
      </w:pPr>
      <w:r w:rsidRPr="008640CA">
        <w:rPr>
          <w:rFonts w:ascii="Arial" w:hAnsi="Arial" w:cs="Arial"/>
          <w:b/>
          <w:sz w:val="18"/>
          <w:szCs w:val="18"/>
          <w:lang w:val="en-US"/>
        </w:rPr>
        <w:t>WHO DO WE SHARE YOUR PERSONAL DATA WITH?</w:t>
      </w:r>
    </w:p>
    <w:p w14:paraId="5C75B70D" w14:textId="77777777" w:rsidR="00761640" w:rsidRPr="008640CA" w:rsidRDefault="00761640" w:rsidP="00761640">
      <w:pPr>
        <w:pStyle w:val="ListParagraph"/>
        <w:tabs>
          <w:tab w:val="left" w:pos="426"/>
        </w:tabs>
        <w:spacing w:after="0"/>
        <w:ind w:left="0"/>
        <w:jc w:val="both"/>
        <w:rPr>
          <w:rFonts w:ascii="Arial" w:hAnsi="Arial" w:cs="Arial"/>
          <w:b/>
          <w:sz w:val="18"/>
          <w:szCs w:val="18"/>
          <w:lang w:val="en-US"/>
        </w:rPr>
      </w:pPr>
    </w:p>
    <w:p w14:paraId="2AFC6875" w14:textId="77777777" w:rsidR="00B6336C" w:rsidRPr="008640CA" w:rsidRDefault="00B6336C" w:rsidP="00A814F4">
      <w:pPr>
        <w:pStyle w:val="ListParagraph"/>
        <w:numPr>
          <w:ilvl w:val="1"/>
          <w:numId w:val="11"/>
        </w:numPr>
        <w:spacing w:before="240"/>
        <w:ind w:left="709" w:hanging="357"/>
        <w:jc w:val="both"/>
        <w:rPr>
          <w:rFonts w:ascii="Arial" w:hAnsi="Arial" w:cs="Arial"/>
          <w:b/>
          <w:sz w:val="18"/>
          <w:szCs w:val="18"/>
          <w:lang w:val="en-US"/>
        </w:rPr>
      </w:pPr>
      <w:r w:rsidRPr="008640CA">
        <w:rPr>
          <w:rFonts w:ascii="Arial" w:hAnsi="Arial" w:cs="Arial"/>
          <w:b/>
          <w:sz w:val="18"/>
          <w:szCs w:val="18"/>
          <w:lang w:val="en-US"/>
        </w:rPr>
        <w:t>Sharing of information within the BNP Paribas Group</w:t>
      </w:r>
    </w:p>
    <w:p w14:paraId="30401836" w14:textId="605D0B7B" w:rsidR="00B6336C" w:rsidRPr="008640CA" w:rsidRDefault="00B6336C" w:rsidP="00B6336C">
      <w:pPr>
        <w:jc w:val="both"/>
        <w:rPr>
          <w:rFonts w:ascii="Arial" w:hAnsi="Arial" w:cs="Arial"/>
          <w:sz w:val="18"/>
          <w:szCs w:val="18"/>
          <w:lang w:val="en-US"/>
        </w:rPr>
      </w:pPr>
      <w:r w:rsidRPr="008640CA">
        <w:rPr>
          <w:rFonts w:ascii="Arial" w:hAnsi="Arial" w:cs="Arial"/>
          <w:sz w:val="18"/>
          <w:szCs w:val="18"/>
          <w:lang w:val="en-US"/>
        </w:rPr>
        <w:t>We are part of the BNP Paribas Group which is an integrated bank insurance group, i.e. a group of companies working closely together all over the world to create and distribute various banking, financial</w:t>
      </w:r>
      <w:r w:rsidR="002E6241" w:rsidRPr="008640CA">
        <w:rPr>
          <w:rFonts w:ascii="Arial" w:hAnsi="Arial" w:cs="Arial"/>
          <w:sz w:val="18"/>
          <w:szCs w:val="18"/>
          <w:lang w:val="en-US"/>
        </w:rPr>
        <w:t xml:space="preserve"> and leasing</w:t>
      </w:r>
      <w:r w:rsidRPr="008640CA">
        <w:rPr>
          <w:rFonts w:ascii="Arial" w:hAnsi="Arial" w:cs="Arial"/>
          <w:sz w:val="18"/>
          <w:szCs w:val="18"/>
          <w:lang w:val="en-US"/>
        </w:rPr>
        <w:t>,</w:t>
      </w:r>
      <w:r w:rsidR="00E36E16" w:rsidRPr="008640CA">
        <w:rPr>
          <w:rFonts w:ascii="Arial" w:hAnsi="Arial" w:cs="Arial"/>
          <w:sz w:val="18"/>
          <w:szCs w:val="18"/>
          <w:lang w:val="en-US"/>
        </w:rPr>
        <w:t xml:space="preserve"> </w:t>
      </w:r>
      <w:r w:rsidR="00EA432B" w:rsidRPr="008640CA">
        <w:rPr>
          <w:rFonts w:ascii="Arial" w:hAnsi="Arial" w:cs="Arial"/>
          <w:sz w:val="18"/>
          <w:szCs w:val="18"/>
          <w:lang w:val="en-US"/>
        </w:rPr>
        <w:t>mobility solutions,</w:t>
      </w:r>
      <w:r w:rsidRPr="008640CA">
        <w:rPr>
          <w:rFonts w:ascii="Arial" w:hAnsi="Arial" w:cs="Arial"/>
          <w:sz w:val="18"/>
          <w:szCs w:val="18"/>
          <w:lang w:val="en-US"/>
        </w:rPr>
        <w:t xml:space="preserve"> insurance services and products. </w:t>
      </w:r>
    </w:p>
    <w:p w14:paraId="25EDA2F0" w14:textId="77777777" w:rsidR="00B6336C" w:rsidRPr="008640CA" w:rsidRDefault="00B6336C" w:rsidP="00B6336C">
      <w:pPr>
        <w:jc w:val="both"/>
        <w:rPr>
          <w:rFonts w:ascii="Arial" w:hAnsi="Arial" w:cs="Arial"/>
          <w:sz w:val="18"/>
          <w:szCs w:val="18"/>
          <w:lang w:val="en-US"/>
        </w:rPr>
      </w:pPr>
      <w:r w:rsidRPr="008640CA">
        <w:rPr>
          <w:rFonts w:ascii="Arial" w:hAnsi="Arial" w:cs="Arial"/>
          <w:sz w:val="18"/>
          <w:szCs w:val="18"/>
          <w:lang w:val="en-US"/>
        </w:rPr>
        <w:t xml:space="preserve">We share personal data through the BNP Paribas Group for commercial and efficiency needs such as: </w:t>
      </w:r>
    </w:p>
    <w:p w14:paraId="2890AA6E" w14:textId="77777777" w:rsidR="00B6336C" w:rsidRPr="008640CA" w:rsidRDefault="00B6336C" w:rsidP="00A814F4">
      <w:pPr>
        <w:pStyle w:val="bullet2"/>
        <w:numPr>
          <w:ilvl w:val="0"/>
          <w:numId w:val="6"/>
        </w:numPr>
        <w:spacing w:before="120" w:after="0" w:line="276" w:lineRule="auto"/>
        <w:ind w:left="568" w:hanging="284"/>
        <w:rPr>
          <w:rFonts w:cs="Arial"/>
          <w:sz w:val="18"/>
          <w:szCs w:val="18"/>
        </w:rPr>
      </w:pPr>
      <w:r w:rsidRPr="008640CA">
        <w:rPr>
          <w:rFonts w:cs="Arial"/>
          <w:sz w:val="18"/>
          <w:szCs w:val="18"/>
        </w:rPr>
        <w:t>based on our legal and regulatory obligations</w:t>
      </w:r>
    </w:p>
    <w:p w14:paraId="50E6FE40" w14:textId="21F8D2E6" w:rsidR="00B6336C" w:rsidRPr="008640CA" w:rsidDel="004B5CB1" w:rsidRDefault="00B6336C" w:rsidP="00A814F4">
      <w:pPr>
        <w:pStyle w:val="bullet2"/>
        <w:numPr>
          <w:ilvl w:val="1"/>
          <w:numId w:val="6"/>
        </w:numPr>
        <w:spacing w:before="120" w:after="0" w:line="240" w:lineRule="auto"/>
        <w:rPr>
          <w:rFonts w:cs="Arial"/>
          <w:sz w:val="18"/>
          <w:szCs w:val="18"/>
        </w:rPr>
      </w:pPr>
      <w:r w:rsidRPr="008640CA" w:rsidDel="004B5CB1">
        <w:rPr>
          <w:rFonts w:cs="Arial"/>
          <w:sz w:val="18"/>
          <w:szCs w:val="18"/>
        </w:rPr>
        <w:t>sharing of the data collected for</w:t>
      </w:r>
      <w:r w:rsidR="00E36E16" w:rsidRPr="008640CA">
        <w:rPr>
          <w:rFonts w:cs="Arial"/>
          <w:sz w:val="18"/>
          <w:szCs w:val="18"/>
        </w:rPr>
        <w:t xml:space="preserve"> anti-money laundering, terrorism financing,</w:t>
      </w:r>
      <w:r w:rsidRPr="008640CA" w:rsidDel="004B5CB1">
        <w:rPr>
          <w:rFonts w:cs="Arial"/>
          <w:sz w:val="18"/>
          <w:szCs w:val="18"/>
        </w:rPr>
        <w:t xml:space="preserve"> sanctions, embargoes and for</w:t>
      </w:r>
      <w:r w:rsidR="00E36E16" w:rsidRPr="008640CA">
        <w:rPr>
          <w:rFonts w:cs="Arial"/>
          <w:sz w:val="18"/>
          <w:szCs w:val="18"/>
        </w:rPr>
        <w:t xml:space="preserve"> the “know your customer” procedure</w:t>
      </w:r>
      <w:r w:rsidRPr="008640CA" w:rsidDel="004B5CB1">
        <w:rPr>
          <w:rFonts w:cs="Arial"/>
          <w:sz w:val="18"/>
          <w:szCs w:val="18"/>
        </w:rPr>
        <w:t xml:space="preserve">; </w:t>
      </w:r>
    </w:p>
    <w:p w14:paraId="48B4B13F" w14:textId="558BB14F" w:rsidR="003D6CCB" w:rsidRPr="008640CA" w:rsidRDefault="00B6336C" w:rsidP="00A814F4">
      <w:pPr>
        <w:pStyle w:val="bullet2"/>
        <w:numPr>
          <w:ilvl w:val="1"/>
          <w:numId w:val="6"/>
        </w:numPr>
        <w:spacing w:before="120" w:after="0" w:line="240" w:lineRule="auto"/>
        <w:rPr>
          <w:rFonts w:cs="Arial"/>
          <w:sz w:val="18"/>
          <w:szCs w:val="18"/>
        </w:rPr>
      </w:pPr>
      <w:proofErr w:type="gramStart"/>
      <w:r w:rsidRPr="008640CA">
        <w:rPr>
          <w:rFonts w:cs="Arial"/>
          <w:sz w:val="18"/>
          <w:szCs w:val="18"/>
          <w:lang w:val="en-US"/>
        </w:rPr>
        <w:t>risk</w:t>
      </w:r>
      <w:proofErr w:type="gramEnd"/>
      <w:r w:rsidRPr="008640CA">
        <w:rPr>
          <w:rFonts w:cs="Arial"/>
          <w:sz w:val="18"/>
          <w:szCs w:val="18"/>
          <w:lang w:val="en-US"/>
        </w:rPr>
        <w:t xml:space="preserve"> </w:t>
      </w:r>
      <w:r w:rsidRPr="008640CA">
        <w:rPr>
          <w:rFonts w:cs="Arial"/>
          <w:sz w:val="18"/>
          <w:szCs w:val="18"/>
        </w:rPr>
        <w:t>management including credit and operational risks (risk rating /credit scoring/etc.);</w:t>
      </w:r>
    </w:p>
    <w:p w14:paraId="5700891D" w14:textId="77777777" w:rsidR="00B6336C" w:rsidRPr="008640CA" w:rsidRDefault="00B6336C" w:rsidP="00A814F4">
      <w:pPr>
        <w:pStyle w:val="bullet2"/>
        <w:numPr>
          <w:ilvl w:val="0"/>
          <w:numId w:val="6"/>
        </w:numPr>
        <w:spacing w:before="120" w:after="0" w:line="276" w:lineRule="auto"/>
        <w:ind w:left="568" w:hanging="284"/>
        <w:rPr>
          <w:rFonts w:cs="Arial"/>
          <w:sz w:val="18"/>
          <w:szCs w:val="18"/>
        </w:rPr>
      </w:pPr>
      <w:r w:rsidRPr="008640CA">
        <w:rPr>
          <w:rFonts w:cs="Arial"/>
          <w:sz w:val="18"/>
          <w:szCs w:val="18"/>
        </w:rPr>
        <w:t>based on our legitimate interest:</w:t>
      </w:r>
    </w:p>
    <w:p w14:paraId="4A990576" w14:textId="6CEE1CFE" w:rsidR="00B6336C" w:rsidRPr="008640CA" w:rsidRDefault="00B6336C" w:rsidP="00A814F4">
      <w:pPr>
        <w:pStyle w:val="bullet2"/>
        <w:numPr>
          <w:ilvl w:val="1"/>
          <w:numId w:val="6"/>
        </w:numPr>
        <w:spacing w:before="120" w:after="0" w:line="276" w:lineRule="auto"/>
        <w:rPr>
          <w:rFonts w:cs="Arial"/>
          <w:sz w:val="18"/>
          <w:szCs w:val="18"/>
        </w:rPr>
      </w:pPr>
      <w:r w:rsidRPr="008640CA">
        <w:rPr>
          <w:rFonts w:cs="Arial"/>
          <w:sz w:val="18"/>
          <w:szCs w:val="18"/>
        </w:rPr>
        <w:lastRenderedPageBreak/>
        <w:t>prevention, detection and fight against fraud</w:t>
      </w:r>
      <w:r w:rsidR="00E36E16" w:rsidRPr="008640CA">
        <w:rPr>
          <w:rFonts w:cs="Arial"/>
          <w:sz w:val="18"/>
          <w:szCs w:val="18"/>
        </w:rPr>
        <w:t>;</w:t>
      </w:r>
    </w:p>
    <w:p w14:paraId="6B73573B" w14:textId="77777777" w:rsidR="00B6336C" w:rsidRPr="008640CA" w:rsidRDefault="00B6336C" w:rsidP="00A814F4">
      <w:pPr>
        <w:pStyle w:val="bullet2"/>
        <w:numPr>
          <w:ilvl w:val="1"/>
          <w:numId w:val="6"/>
        </w:numPr>
        <w:spacing w:before="120" w:after="0" w:line="276" w:lineRule="auto"/>
        <w:rPr>
          <w:rFonts w:cs="Arial"/>
          <w:sz w:val="18"/>
          <w:szCs w:val="18"/>
        </w:rPr>
      </w:pPr>
      <w:r w:rsidRPr="008640CA">
        <w:rPr>
          <w:rFonts w:cs="Arial"/>
          <w:sz w:val="18"/>
          <w:szCs w:val="18"/>
        </w:rPr>
        <w:t>R&amp;D activities in particular for compliance, risks and communication and marketing purposes;</w:t>
      </w:r>
    </w:p>
    <w:p w14:paraId="42E66AB2" w14:textId="05DB1C8F" w:rsidR="00B6336C" w:rsidRPr="008640CA" w:rsidRDefault="00B6336C" w:rsidP="00A814F4">
      <w:pPr>
        <w:pStyle w:val="bullet2"/>
        <w:numPr>
          <w:ilvl w:val="1"/>
          <w:numId w:val="6"/>
        </w:numPr>
        <w:spacing w:before="120" w:after="0" w:line="276" w:lineRule="auto"/>
        <w:rPr>
          <w:rFonts w:cs="Arial"/>
          <w:sz w:val="18"/>
          <w:szCs w:val="18"/>
        </w:rPr>
      </w:pPr>
      <w:r w:rsidRPr="008640CA">
        <w:rPr>
          <w:rFonts w:cs="Arial"/>
          <w:sz w:val="18"/>
          <w:szCs w:val="18"/>
        </w:rPr>
        <w:t>global and consistent overview of our clients;</w:t>
      </w:r>
    </w:p>
    <w:p w14:paraId="1C97F6AC" w14:textId="3C8BAD7F" w:rsidR="00B6336C" w:rsidRPr="008640CA" w:rsidRDefault="00B6336C" w:rsidP="00A814F4">
      <w:pPr>
        <w:pStyle w:val="bullet2"/>
        <w:numPr>
          <w:ilvl w:val="1"/>
          <w:numId w:val="6"/>
        </w:numPr>
        <w:spacing w:before="120" w:after="0" w:line="276" w:lineRule="auto"/>
        <w:rPr>
          <w:rFonts w:cs="Arial"/>
          <w:sz w:val="18"/>
          <w:szCs w:val="18"/>
        </w:rPr>
      </w:pPr>
      <w:r w:rsidRPr="008640CA">
        <w:rPr>
          <w:rFonts w:cs="Arial"/>
          <w:sz w:val="18"/>
          <w:szCs w:val="18"/>
        </w:rPr>
        <w:t xml:space="preserve">offering the full range of products and services of the Group to </w:t>
      </w:r>
      <w:r w:rsidR="00E36E16" w:rsidRPr="008640CA">
        <w:rPr>
          <w:rFonts w:cs="Arial"/>
          <w:sz w:val="18"/>
          <w:szCs w:val="18"/>
        </w:rPr>
        <w:t>enable you to benefit from them;</w:t>
      </w:r>
    </w:p>
    <w:p w14:paraId="0CDEED51" w14:textId="2A1B48B0" w:rsidR="00B6336C" w:rsidRPr="008640CA" w:rsidRDefault="003D6CCB" w:rsidP="00A814F4">
      <w:pPr>
        <w:pStyle w:val="bullet2"/>
        <w:numPr>
          <w:ilvl w:val="1"/>
          <w:numId w:val="6"/>
        </w:numPr>
        <w:spacing w:before="120" w:after="0" w:line="276" w:lineRule="auto"/>
        <w:rPr>
          <w:rFonts w:cs="Arial"/>
          <w:sz w:val="18"/>
          <w:szCs w:val="18"/>
        </w:rPr>
      </w:pPr>
      <w:proofErr w:type="gramStart"/>
      <w:r w:rsidRPr="008640CA">
        <w:rPr>
          <w:rFonts w:cs="Arial"/>
          <w:sz w:val="18"/>
          <w:szCs w:val="18"/>
        </w:rPr>
        <w:t>p</w:t>
      </w:r>
      <w:r w:rsidR="00B6336C" w:rsidRPr="008640CA">
        <w:rPr>
          <w:rFonts w:cs="Arial"/>
          <w:sz w:val="18"/>
          <w:szCs w:val="18"/>
        </w:rPr>
        <w:t>ersonalisation</w:t>
      </w:r>
      <w:proofErr w:type="gramEnd"/>
      <w:r w:rsidR="00B6336C" w:rsidRPr="008640CA">
        <w:rPr>
          <w:rFonts w:cs="Arial"/>
          <w:sz w:val="18"/>
          <w:szCs w:val="18"/>
        </w:rPr>
        <w:t xml:space="preserve"> of products</w:t>
      </w:r>
      <w:r w:rsidR="00EA432B" w:rsidRPr="008640CA">
        <w:rPr>
          <w:rFonts w:cs="Arial"/>
          <w:sz w:val="18"/>
          <w:szCs w:val="18"/>
        </w:rPr>
        <w:t>,</w:t>
      </w:r>
      <w:r w:rsidR="00B6336C" w:rsidRPr="008640CA">
        <w:rPr>
          <w:rFonts w:cs="Arial"/>
          <w:sz w:val="18"/>
          <w:szCs w:val="18"/>
        </w:rPr>
        <w:t xml:space="preserve"> </w:t>
      </w:r>
      <w:r w:rsidR="00EA432B" w:rsidRPr="008640CA">
        <w:rPr>
          <w:rFonts w:cs="Arial"/>
          <w:sz w:val="18"/>
          <w:szCs w:val="18"/>
        </w:rPr>
        <w:t xml:space="preserve">services and/or mobility solutions’ </w:t>
      </w:r>
      <w:r w:rsidR="00B6336C" w:rsidRPr="008640CA">
        <w:rPr>
          <w:rFonts w:cs="Arial"/>
          <w:sz w:val="18"/>
          <w:szCs w:val="18"/>
        </w:rPr>
        <w:t>contents and pricing for the client.</w:t>
      </w:r>
    </w:p>
    <w:p w14:paraId="5F43052E" w14:textId="77777777" w:rsidR="00B6336C" w:rsidRPr="008640CA" w:rsidRDefault="00B6336C" w:rsidP="00A814F4">
      <w:pPr>
        <w:pStyle w:val="ListParagraph"/>
        <w:numPr>
          <w:ilvl w:val="1"/>
          <w:numId w:val="11"/>
        </w:numPr>
        <w:spacing w:before="240"/>
        <w:ind w:left="709" w:hanging="357"/>
        <w:jc w:val="both"/>
        <w:rPr>
          <w:rFonts w:ascii="Arial" w:hAnsi="Arial" w:cs="Arial"/>
          <w:b/>
          <w:sz w:val="18"/>
          <w:szCs w:val="18"/>
          <w:lang w:val="en-US"/>
        </w:rPr>
      </w:pPr>
      <w:r w:rsidRPr="008640CA">
        <w:rPr>
          <w:rFonts w:ascii="Arial" w:hAnsi="Arial" w:cs="Arial"/>
          <w:b/>
          <w:sz w:val="18"/>
          <w:szCs w:val="18"/>
          <w:lang w:val="en-US"/>
        </w:rPr>
        <w:t>Disclosing information outside the BNP Paribas Group</w:t>
      </w:r>
    </w:p>
    <w:p w14:paraId="292A9DDD" w14:textId="77777777" w:rsidR="00B6336C" w:rsidRPr="008640CA" w:rsidRDefault="00B6336C" w:rsidP="00B6336C">
      <w:pPr>
        <w:spacing w:after="0"/>
        <w:jc w:val="both"/>
        <w:rPr>
          <w:rFonts w:ascii="Arial" w:hAnsi="Arial" w:cs="Arial"/>
          <w:sz w:val="18"/>
          <w:szCs w:val="18"/>
          <w:lang w:val="en-US"/>
        </w:rPr>
      </w:pPr>
      <w:r w:rsidRPr="008640CA">
        <w:rPr>
          <w:rFonts w:ascii="Arial" w:hAnsi="Arial" w:cs="Arial"/>
          <w:sz w:val="18"/>
          <w:szCs w:val="18"/>
          <w:lang w:val="en-US"/>
        </w:rPr>
        <w:t>In order to fulfil some of the purposes described in this notice, we may disclose from time to time your personal data to:</w:t>
      </w:r>
    </w:p>
    <w:p w14:paraId="62F6ED31" w14:textId="26275EED" w:rsidR="00B6336C" w:rsidRPr="008640CA" w:rsidRDefault="00B6336C" w:rsidP="00A814F4">
      <w:pPr>
        <w:pStyle w:val="bullet2"/>
        <w:numPr>
          <w:ilvl w:val="0"/>
          <w:numId w:val="6"/>
        </w:numPr>
        <w:spacing w:before="120" w:after="0" w:line="240" w:lineRule="auto"/>
        <w:ind w:left="568" w:hanging="284"/>
        <w:rPr>
          <w:rFonts w:cs="Arial"/>
          <w:sz w:val="18"/>
          <w:szCs w:val="18"/>
        </w:rPr>
      </w:pPr>
      <w:r w:rsidRPr="008640CA">
        <w:rPr>
          <w:rFonts w:cs="Arial"/>
          <w:sz w:val="18"/>
          <w:szCs w:val="18"/>
        </w:rPr>
        <w:t>service providers which perform services (e.g. IT services, logistics, printing services, telecommunication, debt collection,</w:t>
      </w:r>
      <w:r w:rsidR="00E5709F" w:rsidRPr="008640CA">
        <w:rPr>
          <w:rFonts w:cs="Arial"/>
          <w:sz w:val="18"/>
          <w:szCs w:val="18"/>
        </w:rPr>
        <w:t xml:space="preserve"> Claims Handlers, Insurance Partners,</w:t>
      </w:r>
      <w:r w:rsidRPr="008640CA">
        <w:rPr>
          <w:rFonts w:cs="Arial"/>
          <w:sz w:val="18"/>
          <w:szCs w:val="18"/>
        </w:rPr>
        <w:t xml:space="preserve"> advisory and consulting and distribution and marketing</w:t>
      </w:r>
      <w:r w:rsidR="00E36E16" w:rsidRPr="008640CA">
        <w:rPr>
          <w:rFonts w:cs="Arial"/>
          <w:sz w:val="18"/>
          <w:szCs w:val="18"/>
        </w:rPr>
        <w:t>);</w:t>
      </w:r>
    </w:p>
    <w:p w14:paraId="35F65CB3" w14:textId="77777777" w:rsidR="00B6336C" w:rsidRPr="008640CA" w:rsidRDefault="00B6336C" w:rsidP="00A814F4">
      <w:pPr>
        <w:pStyle w:val="bullet2"/>
        <w:numPr>
          <w:ilvl w:val="0"/>
          <w:numId w:val="6"/>
        </w:numPr>
        <w:spacing w:before="120" w:after="0" w:line="240" w:lineRule="auto"/>
        <w:ind w:left="568" w:hanging="284"/>
        <w:rPr>
          <w:rFonts w:cs="Arial"/>
          <w:sz w:val="18"/>
          <w:szCs w:val="18"/>
        </w:rPr>
      </w:pPr>
      <w:r w:rsidRPr="008640CA">
        <w:rPr>
          <w:rFonts w:cs="Arial"/>
          <w:sz w:val="18"/>
          <w:szCs w:val="18"/>
        </w:rPr>
        <w:t xml:space="preserve">banking and commercial partners, independent agents, intermediaries or brokers, financial institutions, counterparties, trade repositories with which we have relationship if such transmission is required to allow us to provide you with the services and products or execute our contractual obligations or transaction (e.g. banks, correspondent banks, depositaries, custodians, issuers of securities, paying agents, exchange platforms, insurance companies, payment system operators, issuers or payment card intermediaries); </w:t>
      </w:r>
    </w:p>
    <w:p w14:paraId="474F0815" w14:textId="77777777" w:rsidR="00B6336C" w:rsidRPr="008640CA" w:rsidRDefault="00B6336C" w:rsidP="00A814F4">
      <w:pPr>
        <w:pStyle w:val="bullet2"/>
        <w:numPr>
          <w:ilvl w:val="0"/>
          <w:numId w:val="6"/>
        </w:numPr>
        <w:spacing w:before="120" w:after="0" w:line="240" w:lineRule="auto"/>
        <w:ind w:left="568" w:hanging="284"/>
        <w:rPr>
          <w:rFonts w:cs="Arial"/>
          <w:sz w:val="18"/>
          <w:szCs w:val="18"/>
        </w:rPr>
      </w:pPr>
      <w:r w:rsidRPr="008640CA">
        <w:rPr>
          <w:rFonts w:cs="Arial"/>
          <w:sz w:val="18"/>
          <w:szCs w:val="18"/>
        </w:rPr>
        <w:t>credit reference agencies;</w:t>
      </w:r>
    </w:p>
    <w:p w14:paraId="3DF5EB4A" w14:textId="77777777" w:rsidR="00B6336C" w:rsidRPr="008640CA" w:rsidRDefault="00B6336C" w:rsidP="00A814F4">
      <w:pPr>
        <w:pStyle w:val="bullet2"/>
        <w:numPr>
          <w:ilvl w:val="0"/>
          <w:numId w:val="6"/>
        </w:numPr>
        <w:spacing w:before="120" w:after="0" w:line="240" w:lineRule="auto"/>
        <w:ind w:left="568" w:hanging="284"/>
        <w:rPr>
          <w:rFonts w:cs="Arial"/>
          <w:sz w:val="18"/>
          <w:szCs w:val="18"/>
        </w:rPr>
      </w:pPr>
      <w:r w:rsidRPr="008640CA">
        <w:rPr>
          <w:rFonts w:cs="Arial"/>
          <w:sz w:val="18"/>
          <w:szCs w:val="18"/>
        </w:rPr>
        <w:t>local or foreign financial, tax, administrative, criminal or judicial authorities, arbitrators or mediators, law enforcement, state agencies or public bodies</w:t>
      </w:r>
      <w:r w:rsidR="00BA2034" w:rsidRPr="008640CA">
        <w:rPr>
          <w:rFonts w:cs="Arial"/>
          <w:sz w:val="18"/>
          <w:szCs w:val="18"/>
        </w:rPr>
        <w:t xml:space="preserve">, </w:t>
      </w:r>
      <w:r w:rsidRPr="008640CA">
        <w:rPr>
          <w:rFonts w:cs="Arial"/>
          <w:sz w:val="18"/>
          <w:szCs w:val="18"/>
        </w:rPr>
        <w:t>we or any member of the BNP Paribas Group is required to disclose to pursuant to:</w:t>
      </w:r>
    </w:p>
    <w:p w14:paraId="1E5051AC" w14:textId="77777777" w:rsidR="00B6336C" w:rsidRPr="008640CA" w:rsidRDefault="00B6336C" w:rsidP="00A814F4">
      <w:pPr>
        <w:pStyle w:val="bullet2"/>
        <w:numPr>
          <w:ilvl w:val="1"/>
          <w:numId w:val="6"/>
        </w:numPr>
        <w:spacing w:before="120" w:after="0" w:line="240" w:lineRule="auto"/>
        <w:rPr>
          <w:rFonts w:cs="Arial"/>
          <w:sz w:val="18"/>
          <w:szCs w:val="18"/>
        </w:rPr>
      </w:pPr>
      <w:r w:rsidRPr="008640CA">
        <w:rPr>
          <w:rFonts w:cs="Arial"/>
          <w:sz w:val="18"/>
          <w:szCs w:val="18"/>
        </w:rPr>
        <w:t>their request;</w:t>
      </w:r>
    </w:p>
    <w:p w14:paraId="0A59FA85" w14:textId="77777777" w:rsidR="00B6336C" w:rsidRPr="008640CA" w:rsidRDefault="00B6336C" w:rsidP="00A814F4">
      <w:pPr>
        <w:pStyle w:val="bullet2"/>
        <w:numPr>
          <w:ilvl w:val="1"/>
          <w:numId w:val="6"/>
        </w:numPr>
        <w:spacing w:before="120" w:after="0" w:line="240" w:lineRule="auto"/>
        <w:rPr>
          <w:rFonts w:cs="Arial"/>
          <w:sz w:val="18"/>
          <w:szCs w:val="18"/>
        </w:rPr>
      </w:pPr>
      <w:r w:rsidRPr="008640CA">
        <w:rPr>
          <w:rFonts w:cs="Arial"/>
          <w:sz w:val="18"/>
          <w:szCs w:val="18"/>
        </w:rPr>
        <w:t>defending or responding to a matter, action or proceeding</w:t>
      </w:r>
      <w:r w:rsidR="00473C24" w:rsidRPr="008640CA">
        <w:rPr>
          <w:rFonts w:cs="Arial"/>
          <w:sz w:val="18"/>
          <w:szCs w:val="18"/>
        </w:rPr>
        <w:t>;</w:t>
      </w:r>
    </w:p>
    <w:p w14:paraId="38EC7B49" w14:textId="77777777" w:rsidR="00B6336C" w:rsidRPr="008640CA" w:rsidRDefault="00B6336C" w:rsidP="00A814F4">
      <w:pPr>
        <w:pStyle w:val="bullet2"/>
        <w:numPr>
          <w:ilvl w:val="1"/>
          <w:numId w:val="6"/>
        </w:numPr>
        <w:spacing w:before="120" w:after="0" w:line="240" w:lineRule="auto"/>
        <w:rPr>
          <w:rFonts w:cs="Arial"/>
          <w:sz w:val="18"/>
          <w:szCs w:val="18"/>
        </w:rPr>
      </w:pPr>
      <w:r w:rsidRPr="008640CA">
        <w:rPr>
          <w:rFonts w:cs="Arial"/>
          <w:sz w:val="18"/>
          <w:szCs w:val="18"/>
        </w:rPr>
        <w:t>complying with regulation or guidance from authority applying to us or any member o</w:t>
      </w:r>
      <w:r w:rsidR="004E1D03" w:rsidRPr="008640CA">
        <w:rPr>
          <w:rFonts w:cs="Arial"/>
          <w:sz w:val="18"/>
          <w:szCs w:val="18"/>
        </w:rPr>
        <w:t>f</w:t>
      </w:r>
      <w:r w:rsidRPr="008640CA">
        <w:rPr>
          <w:rFonts w:cs="Arial"/>
          <w:sz w:val="18"/>
          <w:szCs w:val="18"/>
        </w:rPr>
        <w:t xml:space="preserve"> the BNP Group;</w:t>
      </w:r>
    </w:p>
    <w:p w14:paraId="6342777C" w14:textId="347FD70A" w:rsidR="00B6336C" w:rsidRPr="008640CA" w:rsidRDefault="00B6336C" w:rsidP="00A814F4">
      <w:pPr>
        <w:pStyle w:val="bullet2"/>
        <w:numPr>
          <w:ilvl w:val="0"/>
          <w:numId w:val="6"/>
        </w:numPr>
        <w:spacing w:before="120" w:after="0" w:line="240" w:lineRule="auto"/>
        <w:ind w:left="568" w:hanging="284"/>
        <w:rPr>
          <w:rFonts w:cs="Arial"/>
          <w:sz w:val="18"/>
          <w:szCs w:val="18"/>
        </w:rPr>
      </w:pPr>
      <w:r w:rsidRPr="008640CA">
        <w:rPr>
          <w:rFonts w:cs="Arial"/>
          <w:sz w:val="18"/>
          <w:szCs w:val="18"/>
        </w:rPr>
        <w:t>service payment provider(s) (information on your payment account(s)) based on the authorisation gran</w:t>
      </w:r>
      <w:r w:rsidR="00E36E16" w:rsidRPr="008640CA">
        <w:rPr>
          <w:rFonts w:cs="Arial"/>
          <w:sz w:val="18"/>
          <w:szCs w:val="18"/>
        </w:rPr>
        <w:t>ted by you to this third party;</w:t>
      </w:r>
    </w:p>
    <w:p w14:paraId="7FC6C38A" w14:textId="77777777" w:rsidR="00D63E72" w:rsidRPr="008640CA" w:rsidRDefault="00B6336C" w:rsidP="00A814F4">
      <w:pPr>
        <w:pStyle w:val="bullet2"/>
        <w:numPr>
          <w:ilvl w:val="0"/>
          <w:numId w:val="6"/>
        </w:numPr>
        <w:spacing w:before="120" w:after="0" w:line="240" w:lineRule="auto"/>
        <w:ind w:left="568" w:hanging="284"/>
        <w:rPr>
          <w:rFonts w:cs="Arial"/>
          <w:sz w:val="18"/>
          <w:szCs w:val="18"/>
        </w:rPr>
      </w:pPr>
      <w:r w:rsidRPr="008640CA">
        <w:rPr>
          <w:rFonts w:cs="Arial"/>
          <w:sz w:val="18"/>
          <w:szCs w:val="18"/>
        </w:rPr>
        <w:t>certain regulated professionals such as lawyers, notaries, rating agencies or auditors when needed under specific circumstances (litigation, audit, etc.) as well as to actual or proposed purchaser of the companies or businesses of the BNP Paribas Group or our insurers</w:t>
      </w:r>
      <w:r w:rsidR="00D63E72" w:rsidRPr="008640CA">
        <w:rPr>
          <w:rFonts w:cs="Arial"/>
          <w:sz w:val="18"/>
          <w:szCs w:val="18"/>
        </w:rPr>
        <w:t>;</w:t>
      </w:r>
    </w:p>
    <w:p w14:paraId="07EEB355" w14:textId="0F0CBD96" w:rsidR="00B6336C" w:rsidRPr="008640CA" w:rsidRDefault="00D63E72" w:rsidP="00D63E72">
      <w:pPr>
        <w:pStyle w:val="bullet2"/>
        <w:numPr>
          <w:ilvl w:val="0"/>
          <w:numId w:val="6"/>
        </w:numPr>
        <w:spacing w:before="120" w:after="0" w:line="240" w:lineRule="auto"/>
        <w:ind w:left="568" w:hanging="284"/>
        <w:rPr>
          <w:rFonts w:cs="Arial"/>
          <w:sz w:val="18"/>
          <w:szCs w:val="18"/>
        </w:rPr>
      </w:pPr>
      <w:proofErr w:type="gramStart"/>
      <w:r w:rsidRPr="008640CA">
        <w:rPr>
          <w:rFonts w:cs="Arial"/>
          <w:sz w:val="18"/>
          <w:szCs w:val="18"/>
        </w:rPr>
        <w:t>your</w:t>
      </w:r>
      <w:proofErr w:type="gramEnd"/>
      <w:r w:rsidRPr="008640CA">
        <w:rPr>
          <w:rFonts w:cs="Arial"/>
          <w:sz w:val="18"/>
          <w:szCs w:val="18"/>
        </w:rPr>
        <w:t xml:space="preserve"> employer, if you are a corporate clients’ and prospects’ employees or representatives.</w:t>
      </w:r>
    </w:p>
    <w:p w14:paraId="6B626AD7" w14:textId="77777777" w:rsidR="00146E79" w:rsidRPr="008640CA" w:rsidRDefault="00146E79" w:rsidP="00146E79">
      <w:pPr>
        <w:pStyle w:val="ListParagraph"/>
        <w:spacing w:after="0"/>
        <w:ind w:left="1434"/>
        <w:jc w:val="both"/>
        <w:rPr>
          <w:rFonts w:ascii="Arial" w:hAnsi="Arial" w:cs="Arial"/>
          <w:b/>
          <w:sz w:val="18"/>
          <w:szCs w:val="18"/>
          <w:lang w:val="en-US"/>
        </w:rPr>
      </w:pPr>
    </w:p>
    <w:p w14:paraId="39A9A554" w14:textId="77777777" w:rsidR="00B6336C" w:rsidRPr="008640CA" w:rsidRDefault="00B6336C" w:rsidP="00A814F4">
      <w:pPr>
        <w:pStyle w:val="ListParagraph"/>
        <w:numPr>
          <w:ilvl w:val="1"/>
          <w:numId w:val="11"/>
        </w:numPr>
        <w:spacing w:before="240"/>
        <w:ind w:left="709" w:hanging="357"/>
        <w:jc w:val="both"/>
        <w:rPr>
          <w:rFonts w:ascii="Arial" w:hAnsi="Arial" w:cs="Arial"/>
          <w:b/>
          <w:sz w:val="18"/>
          <w:szCs w:val="18"/>
          <w:lang w:val="en-US"/>
        </w:rPr>
      </w:pPr>
      <w:r w:rsidRPr="008640CA">
        <w:rPr>
          <w:rFonts w:ascii="Arial" w:hAnsi="Arial" w:cs="Arial"/>
          <w:b/>
          <w:sz w:val="18"/>
          <w:szCs w:val="18"/>
          <w:lang w:val="en-US"/>
        </w:rPr>
        <w:t>Sharing aggregated or anonymized information</w:t>
      </w:r>
    </w:p>
    <w:p w14:paraId="3C385EA8" w14:textId="77777777" w:rsidR="00B01318" w:rsidRPr="008640CA" w:rsidRDefault="00B01318" w:rsidP="00B01318">
      <w:pPr>
        <w:pStyle w:val="ListParagraph"/>
        <w:spacing w:after="0"/>
        <w:ind w:left="1434"/>
        <w:jc w:val="both"/>
        <w:rPr>
          <w:rFonts w:ascii="Arial" w:hAnsi="Arial" w:cs="Arial"/>
          <w:b/>
          <w:sz w:val="18"/>
          <w:szCs w:val="18"/>
          <w:lang w:val="en-US"/>
        </w:rPr>
      </w:pPr>
    </w:p>
    <w:p w14:paraId="59943663" w14:textId="66BEADFA" w:rsidR="00B6336C" w:rsidRPr="008640CA" w:rsidRDefault="00B6336C" w:rsidP="00B01318">
      <w:pPr>
        <w:pStyle w:val="Heading1"/>
        <w:spacing w:before="0"/>
        <w:jc w:val="both"/>
        <w:rPr>
          <w:rFonts w:ascii="Arial" w:hAnsi="Arial" w:cs="Arial"/>
          <w:b w:val="0"/>
          <w:color w:val="auto"/>
          <w:sz w:val="18"/>
          <w:szCs w:val="18"/>
          <w:lang w:val="en-US"/>
        </w:rPr>
      </w:pPr>
      <w:r w:rsidRPr="008640CA">
        <w:rPr>
          <w:rFonts w:ascii="Arial" w:hAnsi="Arial" w:cs="Arial"/>
          <w:b w:val="0"/>
          <w:color w:val="auto"/>
          <w:sz w:val="18"/>
          <w:szCs w:val="18"/>
          <w:lang w:val="en-US"/>
        </w:rPr>
        <w:t>We</w:t>
      </w:r>
      <w:r w:rsidR="00E5709F" w:rsidRPr="008640CA">
        <w:rPr>
          <w:rFonts w:ascii="Arial" w:hAnsi="Arial" w:cs="Arial"/>
          <w:b w:val="0"/>
          <w:color w:val="auto"/>
          <w:sz w:val="18"/>
          <w:szCs w:val="18"/>
          <w:lang w:val="en-US"/>
        </w:rPr>
        <w:t xml:space="preserve"> may</w:t>
      </w:r>
      <w:r w:rsidRPr="008640CA">
        <w:rPr>
          <w:rFonts w:ascii="Arial" w:hAnsi="Arial" w:cs="Arial"/>
          <w:b w:val="0"/>
          <w:color w:val="auto"/>
          <w:sz w:val="18"/>
          <w:szCs w:val="18"/>
          <w:lang w:val="en-US"/>
        </w:rPr>
        <w:t xml:space="preserve"> share aggregated or anonymised information within and outside the BNP Paribas Group with partners such as research groups, universities or advertisers. You won’t be able to be identified from this information.</w:t>
      </w:r>
    </w:p>
    <w:p w14:paraId="25F74843" w14:textId="77777777" w:rsidR="00B6336C" w:rsidRPr="008640CA" w:rsidRDefault="00B6336C" w:rsidP="00B01318">
      <w:pPr>
        <w:pStyle w:val="bullet2"/>
        <w:numPr>
          <w:ilvl w:val="0"/>
          <w:numId w:val="0"/>
        </w:numPr>
        <w:spacing w:after="0" w:line="240" w:lineRule="auto"/>
        <w:rPr>
          <w:rFonts w:cs="Arial"/>
          <w:sz w:val="18"/>
          <w:szCs w:val="18"/>
        </w:rPr>
      </w:pPr>
    </w:p>
    <w:p w14:paraId="1A9BF315" w14:textId="77777777" w:rsidR="00B6336C" w:rsidRPr="008640CA" w:rsidRDefault="00B6336C" w:rsidP="00B01318">
      <w:pPr>
        <w:pStyle w:val="bullet2"/>
        <w:numPr>
          <w:ilvl w:val="0"/>
          <w:numId w:val="0"/>
        </w:numPr>
        <w:spacing w:after="0" w:line="240" w:lineRule="auto"/>
        <w:rPr>
          <w:rFonts w:cs="Arial"/>
          <w:sz w:val="18"/>
          <w:szCs w:val="18"/>
          <w:u w:val="single"/>
        </w:rPr>
      </w:pPr>
      <w:r w:rsidRPr="008640CA">
        <w:rPr>
          <w:rFonts w:cs="Arial"/>
          <w:sz w:val="18"/>
          <w:szCs w:val="18"/>
        </w:rPr>
        <w:t>Your data may be aggregated into anonymised statistics that may be offered to professional clients to assist them in developing their business. In this case your personal data will never be disclosed and those receiving these anonymised statistics will be unable to identify you.</w:t>
      </w:r>
      <w:r w:rsidRPr="008640CA">
        <w:rPr>
          <w:rFonts w:cs="Arial"/>
          <w:sz w:val="18"/>
          <w:szCs w:val="18"/>
          <w:u w:val="single"/>
        </w:rPr>
        <w:t xml:space="preserve"> </w:t>
      </w:r>
    </w:p>
    <w:p w14:paraId="6BC91DB4" w14:textId="77777777" w:rsidR="009F228E" w:rsidRPr="008640CA" w:rsidRDefault="009F228E" w:rsidP="00037DE0">
      <w:pPr>
        <w:pStyle w:val="bullet2"/>
        <w:numPr>
          <w:ilvl w:val="0"/>
          <w:numId w:val="0"/>
        </w:numPr>
        <w:spacing w:after="0" w:line="276" w:lineRule="auto"/>
        <w:rPr>
          <w:rFonts w:cs="Arial"/>
          <w:sz w:val="18"/>
          <w:szCs w:val="18"/>
        </w:rPr>
      </w:pPr>
    </w:p>
    <w:p w14:paraId="1D85819F" w14:textId="77777777" w:rsidR="009F228E" w:rsidRPr="008640CA" w:rsidRDefault="009F228E" w:rsidP="00037DE0">
      <w:pPr>
        <w:pStyle w:val="bullet2"/>
        <w:numPr>
          <w:ilvl w:val="0"/>
          <w:numId w:val="0"/>
        </w:numPr>
        <w:spacing w:after="0" w:line="276" w:lineRule="auto"/>
        <w:rPr>
          <w:rFonts w:cs="Arial"/>
          <w:sz w:val="18"/>
          <w:szCs w:val="18"/>
        </w:rPr>
      </w:pPr>
    </w:p>
    <w:p w14:paraId="25CA74B9" w14:textId="77777777" w:rsidR="00AB42A4" w:rsidRPr="008640CA" w:rsidRDefault="006E3F30" w:rsidP="00A814F4">
      <w:pPr>
        <w:pStyle w:val="ListParagraph"/>
        <w:numPr>
          <w:ilvl w:val="0"/>
          <w:numId w:val="3"/>
        </w:numPr>
        <w:tabs>
          <w:tab w:val="left" w:pos="426"/>
        </w:tabs>
        <w:spacing w:after="0"/>
        <w:ind w:left="0" w:firstLine="0"/>
        <w:jc w:val="both"/>
        <w:rPr>
          <w:rFonts w:ascii="Arial" w:hAnsi="Arial" w:cs="Arial"/>
          <w:b/>
          <w:sz w:val="18"/>
          <w:szCs w:val="18"/>
          <w:lang w:val="en-US"/>
        </w:rPr>
      </w:pPr>
      <w:r w:rsidRPr="008640CA">
        <w:rPr>
          <w:rFonts w:ascii="Arial" w:hAnsi="Arial" w:cs="Arial"/>
          <w:b/>
          <w:sz w:val="18"/>
          <w:szCs w:val="18"/>
          <w:lang w:val="en-US"/>
        </w:rPr>
        <w:t xml:space="preserve">INTERNATIONAL </w:t>
      </w:r>
      <w:r w:rsidR="00AB42A4" w:rsidRPr="008640CA">
        <w:rPr>
          <w:rFonts w:ascii="Arial" w:hAnsi="Arial" w:cs="Arial"/>
          <w:b/>
          <w:sz w:val="18"/>
          <w:szCs w:val="18"/>
          <w:lang w:val="en-US"/>
        </w:rPr>
        <w:t xml:space="preserve">TRANSFERS OF PERSONAL DATA </w:t>
      </w:r>
    </w:p>
    <w:p w14:paraId="62ECAD61" w14:textId="77777777" w:rsidR="00F55969" w:rsidRPr="008640CA" w:rsidRDefault="00F55969" w:rsidP="00037DE0">
      <w:pPr>
        <w:spacing w:after="0"/>
        <w:jc w:val="both"/>
        <w:rPr>
          <w:rFonts w:ascii="Arial" w:hAnsi="Arial" w:cs="Arial"/>
          <w:sz w:val="18"/>
          <w:szCs w:val="18"/>
          <w:lang w:val="en-GB"/>
        </w:rPr>
      </w:pPr>
    </w:p>
    <w:p w14:paraId="2CC449B7" w14:textId="77777777" w:rsidR="00F55969" w:rsidRPr="008640CA" w:rsidRDefault="00F55969" w:rsidP="00F55969">
      <w:pPr>
        <w:spacing w:after="0"/>
        <w:jc w:val="both"/>
        <w:rPr>
          <w:rFonts w:ascii="Arial" w:hAnsi="Arial" w:cs="Arial"/>
          <w:sz w:val="18"/>
          <w:szCs w:val="18"/>
          <w:lang w:val="en-US"/>
        </w:rPr>
      </w:pPr>
      <w:r w:rsidRPr="008640CA">
        <w:rPr>
          <w:rFonts w:ascii="Arial" w:hAnsi="Arial" w:cs="Arial"/>
          <w:sz w:val="18"/>
          <w:szCs w:val="18"/>
          <w:lang w:val="en-US"/>
        </w:rPr>
        <w:t>In case of international transfers originating from the European Economic Area (EEA) to a non-EEA country, the transfer of your personal data may take place. Where the European Commission has recognised a non-EEA country as providing an adequate level of data protection, your personal data may be transferred on this basis.</w:t>
      </w:r>
    </w:p>
    <w:p w14:paraId="014CC568" w14:textId="77777777" w:rsidR="00F55969" w:rsidRPr="008640CA" w:rsidRDefault="00F55969" w:rsidP="00F55969">
      <w:pPr>
        <w:spacing w:after="0"/>
        <w:jc w:val="both"/>
        <w:rPr>
          <w:rFonts w:ascii="Arial" w:hAnsi="Arial" w:cs="Arial"/>
          <w:b/>
          <w:sz w:val="18"/>
          <w:szCs w:val="18"/>
          <w:lang w:val="en-GB"/>
        </w:rPr>
      </w:pPr>
    </w:p>
    <w:p w14:paraId="793DC4AD" w14:textId="77777777" w:rsidR="00F55969" w:rsidRPr="008640CA" w:rsidRDefault="00F55969" w:rsidP="00F55969">
      <w:pPr>
        <w:spacing w:after="0"/>
        <w:jc w:val="both"/>
        <w:rPr>
          <w:rFonts w:ascii="Arial" w:hAnsi="Arial" w:cs="Arial"/>
          <w:sz w:val="18"/>
          <w:szCs w:val="18"/>
          <w:lang w:val="en-US"/>
        </w:rPr>
      </w:pPr>
      <w:r w:rsidRPr="008640CA">
        <w:rPr>
          <w:rFonts w:ascii="Arial" w:hAnsi="Arial" w:cs="Arial"/>
          <w:sz w:val="18"/>
          <w:szCs w:val="18"/>
          <w:lang w:val="en-US"/>
        </w:rPr>
        <w:lastRenderedPageBreak/>
        <w:t>For transfers to non-EEA countries where the level of protection has not been recognised as adequate by the European Commission, we will either rely on a derogation applicable to the specific situation (e.g. if the transfer is necessary to perform our contract with you such as when making an international payment) or implement one of the following safeguards to ensure the protection of your personal data:</w:t>
      </w:r>
    </w:p>
    <w:p w14:paraId="51AF0CE5" w14:textId="77777777" w:rsidR="00F55969" w:rsidRPr="008640CA" w:rsidRDefault="00F55969" w:rsidP="00A814F4">
      <w:pPr>
        <w:pStyle w:val="bullet2"/>
        <w:numPr>
          <w:ilvl w:val="0"/>
          <w:numId w:val="6"/>
        </w:numPr>
        <w:spacing w:before="120" w:after="0" w:line="240" w:lineRule="auto"/>
        <w:ind w:left="568" w:hanging="284"/>
        <w:rPr>
          <w:rFonts w:cs="Arial"/>
          <w:sz w:val="18"/>
          <w:szCs w:val="18"/>
        </w:rPr>
      </w:pPr>
      <w:r w:rsidRPr="008640CA">
        <w:rPr>
          <w:rFonts w:cs="Arial"/>
          <w:sz w:val="18"/>
          <w:szCs w:val="18"/>
        </w:rPr>
        <w:t>Standard contractual clauses approved by the European Commission;</w:t>
      </w:r>
    </w:p>
    <w:p w14:paraId="438E8FB9" w14:textId="19F28031" w:rsidR="00F55969" w:rsidRPr="008640CA" w:rsidRDefault="00F55969" w:rsidP="00A814F4">
      <w:pPr>
        <w:pStyle w:val="bullet2"/>
        <w:numPr>
          <w:ilvl w:val="0"/>
          <w:numId w:val="6"/>
        </w:numPr>
        <w:spacing w:before="120" w:after="0" w:line="240" w:lineRule="auto"/>
        <w:ind w:left="568" w:hanging="284"/>
        <w:rPr>
          <w:rFonts w:cs="Arial"/>
          <w:sz w:val="18"/>
          <w:szCs w:val="18"/>
        </w:rPr>
      </w:pPr>
      <w:r w:rsidRPr="008640CA">
        <w:rPr>
          <w:rFonts w:cs="Arial"/>
          <w:sz w:val="18"/>
          <w:szCs w:val="18"/>
        </w:rPr>
        <w:t xml:space="preserve">Binding corporate rules. </w:t>
      </w:r>
    </w:p>
    <w:p w14:paraId="4F2C8093" w14:textId="77777777" w:rsidR="00F55969" w:rsidRPr="008640CA" w:rsidRDefault="00F55969" w:rsidP="00F55969">
      <w:pPr>
        <w:spacing w:after="0"/>
        <w:jc w:val="both"/>
        <w:rPr>
          <w:rFonts w:ascii="Arial" w:hAnsi="Arial" w:cs="Arial"/>
          <w:b/>
          <w:sz w:val="18"/>
          <w:szCs w:val="18"/>
          <w:lang w:val="en-US"/>
        </w:rPr>
      </w:pPr>
    </w:p>
    <w:p w14:paraId="794D7578" w14:textId="77777777" w:rsidR="00F55969" w:rsidRPr="008640CA" w:rsidRDefault="00F55969" w:rsidP="00F55969">
      <w:pPr>
        <w:spacing w:after="0"/>
        <w:jc w:val="both"/>
        <w:rPr>
          <w:rFonts w:ascii="Arial" w:hAnsi="Arial" w:cs="Arial"/>
          <w:sz w:val="18"/>
          <w:szCs w:val="18"/>
          <w:lang w:val="en-US"/>
        </w:rPr>
      </w:pPr>
      <w:r w:rsidRPr="008640CA">
        <w:rPr>
          <w:rFonts w:ascii="Arial" w:hAnsi="Arial" w:cs="Arial"/>
          <w:sz w:val="18"/>
          <w:szCs w:val="18"/>
          <w:lang w:val="en-US"/>
        </w:rPr>
        <w:t>To obtain a copy of these safeguards or details on where they are available, you can send a written request as set out in Section 9.</w:t>
      </w:r>
    </w:p>
    <w:p w14:paraId="45E65B08" w14:textId="77777777" w:rsidR="009F228E" w:rsidRPr="008640CA" w:rsidRDefault="009F228E" w:rsidP="009F228E">
      <w:pPr>
        <w:spacing w:after="0"/>
        <w:jc w:val="both"/>
        <w:rPr>
          <w:rFonts w:ascii="Arial" w:hAnsi="Arial" w:cs="Arial"/>
          <w:sz w:val="18"/>
          <w:szCs w:val="18"/>
          <w:lang w:val="en-US"/>
        </w:rPr>
      </w:pPr>
    </w:p>
    <w:p w14:paraId="313F288F" w14:textId="77777777" w:rsidR="00AB42A4" w:rsidRPr="008640CA" w:rsidRDefault="00AB42A4" w:rsidP="00A814F4">
      <w:pPr>
        <w:pStyle w:val="ListParagraph"/>
        <w:numPr>
          <w:ilvl w:val="0"/>
          <w:numId w:val="3"/>
        </w:numPr>
        <w:tabs>
          <w:tab w:val="left" w:pos="426"/>
        </w:tabs>
        <w:spacing w:after="0"/>
        <w:ind w:left="0" w:firstLine="0"/>
        <w:jc w:val="both"/>
        <w:rPr>
          <w:rFonts w:ascii="Arial" w:hAnsi="Arial" w:cs="Arial"/>
          <w:b/>
          <w:sz w:val="18"/>
          <w:szCs w:val="18"/>
          <w:lang w:val="en-US"/>
        </w:rPr>
      </w:pPr>
      <w:r w:rsidRPr="008640CA">
        <w:rPr>
          <w:rFonts w:ascii="Arial" w:hAnsi="Arial" w:cs="Arial"/>
          <w:b/>
          <w:sz w:val="18"/>
          <w:szCs w:val="18"/>
          <w:lang w:val="en-US"/>
        </w:rPr>
        <w:t>HOW LONG DO WE KEEP YOUR PERSONAL DATA FOR?</w:t>
      </w:r>
    </w:p>
    <w:p w14:paraId="5F03C9F1" w14:textId="77777777" w:rsidR="00761640" w:rsidRPr="008640CA" w:rsidRDefault="00761640" w:rsidP="00761640">
      <w:pPr>
        <w:pStyle w:val="ListParagraph"/>
        <w:tabs>
          <w:tab w:val="left" w:pos="426"/>
        </w:tabs>
        <w:spacing w:after="0"/>
        <w:ind w:left="0"/>
        <w:jc w:val="both"/>
        <w:rPr>
          <w:rFonts w:ascii="Arial" w:hAnsi="Arial" w:cs="Arial"/>
          <w:b/>
          <w:sz w:val="18"/>
          <w:szCs w:val="18"/>
          <w:lang w:val="en-US"/>
        </w:rPr>
      </w:pPr>
    </w:p>
    <w:p w14:paraId="2F671425" w14:textId="5FB16521" w:rsidR="00284E2F" w:rsidRPr="00A761CD" w:rsidRDefault="00037DE0" w:rsidP="00037DE0">
      <w:pPr>
        <w:spacing w:after="0"/>
        <w:jc w:val="both"/>
        <w:rPr>
          <w:rFonts w:ascii="Arial" w:hAnsi="Arial" w:cs="Arial"/>
          <w:sz w:val="18"/>
          <w:szCs w:val="18"/>
          <w:lang w:val="en-US"/>
        </w:rPr>
      </w:pPr>
      <w:r w:rsidRPr="008640CA">
        <w:rPr>
          <w:rFonts w:ascii="Arial" w:hAnsi="Arial" w:cs="Arial"/>
          <w:sz w:val="18"/>
          <w:szCs w:val="18"/>
          <w:lang w:val="en-US"/>
        </w:rPr>
        <w:t xml:space="preserve">We will retain your personal data </w:t>
      </w:r>
      <w:r w:rsidR="006E3F30" w:rsidRPr="008640CA">
        <w:rPr>
          <w:rFonts w:ascii="Arial" w:hAnsi="Arial" w:cs="Arial"/>
          <w:sz w:val="18"/>
          <w:szCs w:val="18"/>
          <w:lang w:val="en-US"/>
        </w:rPr>
        <w:t>over</w:t>
      </w:r>
      <w:r w:rsidRPr="008640CA">
        <w:rPr>
          <w:rFonts w:ascii="Arial" w:hAnsi="Arial" w:cs="Arial"/>
          <w:sz w:val="18"/>
          <w:szCs w:val="18"/>
          <w:lang w:val="en-US"/>
        </w:rPr>
        <w:t xml:space="preserve"> the period required to comply with applicable laws and regulations or another period with regard to our operational requirements, such as proper account maintenance, facilitating client relationship management, and responding to legal claims or regulatory requests. For instance, most of client’s information is kept for the duration of the contractual relationship and </w:t>
      </w:r>
      <w:r w:rsidR="00A761CD">
        <w:rPr>
          <w:rFonts w:ascii="Arial" w:hAnsi="Arial" w:cs="Arial"/>
          <w:sz w:val="18"/>
          <w:szCs w:val="18"/>
          <w:lang w:val="en-US"/>
        </w:rPr>
        <w:t xml:space="preserve">ten </w:t>
      </w:r>
      <w:r w:rsidR="007D6C7C" w:rsidRPr="008640CA">
        <w:rPr>
          <w:rFonts w:ascii="Arial" w:hAnsi="Arial" w:cs="Arial"/>
          <w:sz w:val="18"/>
          <w:szCs w:val="18"/>
          <w:lang w:val="en-US"/>
        </w:rPr>
        <w:t>years</w:t>
      </w:r>
      <w:r w:rsidR="007D6C7C" w:rsidRPr="00A761CD">
        <w:rPr>
          <w:rFonts w:ascii="Arial" w:hAnsi="Arial" w:cs="Arial"/>
          <w:sz w:val="18"/>
          <w:szCs w:val="18"/>
          <w:lang w:val="en-US"/>
        </w:rPr>
        <w:t xml:space="preserve"> after the end of the contractual relationship. For </w:t>
      </w:r>
      <w:r w:rsidR="00A761CD">
        <w:rPr>
          <w:rFonts w:ascii="Arial" w:hAnsi="Arial" w:cs="Arial"/>
          <w:sz w:val="18"/>
          <w:szCs w:val="18"/>
          <w:lang w:val="en-US"/>
        </w:rPr>
        <w:t xml:space="preserve">prospects, information is kept for one year. </w:t>
      </w:r>
    </w:p>
    <w:p w14:paraId="207C9102" w14:textId="77777777" w:rsidR="00035EDB" w:rsidRPr="00A761CD" w:rsidRDefault="00035EDB" w:rsidP="00037DE0">
      <w:pPr>
        <w:spacing w:after="0"/>
        <w:jc w:val="both"/>
        <w:rPr>
          <w:rFonts w:ascii="Arial" w:hAnsi="Arial" w:cs="Arial"/>
          <w:b/>
          <w:sz w:val="18"/>
          <w:szCs w:val="18"/>
          <w:u w:val="single"/>
          <w:lang w:val="en-US"/>
        </w:rPr>
      </w:pPr>
    </w:p>
    <w:p w14:paraId="65D3AABA" w14:textId="77777777" w:rsidR="00AB42A4" w:rsidRPr="00A761CD" w:rsidRDefault="00AB42A4" w:rsidP="00A814F4">
      <w:pPr>
        <w:pStyle w:val="ListParagraph"/>
        <w:numPr>
          <w:ilvl w:val="0"/>
          <w:numId w:val="3"/>
        </w:numPr>
        <w:tabs>
          <w:tab w:val="left" w:pos="426"/>
        </w:tabs>
        <w:spacing w:after="0"/>
        <w:ind w:left="0" w:firstLine="0"/>
        <w:jc w:val="both"/>
        <w:rPr>
          <w:rFonts w:ascii="Arial" w:hAnsi="Arial" w:cs="Arial"/>
          <w:b/>
          <w:sz w:val="18"/>
          <w:szCs w:val="18"/>
          <w:lang w:val="en-US"/>
        </w:rPr>
      </w:pPr>
      <w:r w:rsidRPr="00A761CD">
        <w:rPr>
          <w:rFonts w:ascii="Arial" w:hAnsi="Arial" w:cs="Arial"/>
          <w:b/>
          <w:sz w:val="18"/>
          <w:szCs w:val="18"/>
          <w:lang w:val="en-US"/>
        </w:rPr>
        <w:t>WHAT ARE YOUR RIGHTS AND HOW CAN YOU EXERCISE THEM?</w:t>
      </w:r>
    </w:p>
    <w:p w14:paraId="044999D6" w14:textId="77777777" w:rsidR="00761640" w:rsidRPr="00A761CD" w:rsidRDefault="00761640" w:rsidP="00761640">
      <w:pPr>
        <w:pStyle w:val="ListParagraph"/>
        <w:tabs>
          <w:tab w:val="left" w:pos="426"/>
        </w:tabs>
        <w:spacing w:after="0"/>
        <w:ind w:left="0"/>
        <w:jc w:val="both"/>
        <w:rPr>
          <w:rFonts w:ascii="Arial" w:hAnsi="Arial" w:cs="Arial"/>
          <w:b/>
          <w:sz w:val="18"/>
          <w:szCs w:val="18"/>
          <w:lang w:val="en-US"/>
        </w:rPr>
      </w:pPr>
    </w:p>
    <w:p w14:paraId="169F4850" w14:textId="77777777" w:rsidR="007D3E1E" w:rsidRPr="00A761CD" w:rsidRDefault="007D3E1E" w:rsidP="007D3E1E">
      <w:pPr>
        <w:spacing w:after="0"/>
        <w:jc w:val="both"/>
        <w:rPr>
          <w:rFonts w:ascii="Arial" w:hAnsi="Arial" w:cs="Arial"/>
          <w:sz w:val="18"/>
          <w:szCs w:val="18"/>
          <w:lang w:val="en-US"/>
        </w:rPr>
      </w:pPr>
      <w:r w:rsidRPr="00A761CD">
        <w:rPr>
          <w:rFonts w:ascii="Arial" w:hAnsi="Arial" w:cs="Arial"/>
          <w:sz w:val="18"/>
          <w:szCs w:val="18"/>
          <w:lang w:val="en-US"/>
        </w:rPr>
        <w:t>In accordance with applicable regulations</w:t>
      </w:r>
      <w:r w:rsidR="0063533B" w:rsidRPr="00A761CD">
        <w:rPr>
          <w:rFonts w:ascii="Arial" w:hAnsi="Arial" w:cs="Arial"/>
          <w:sz w:val="18"/>
          <w:szCs w:val="18"/>
          <w:lang w:val="en-US"/>
        </w:rPr>
        <w:t xml:space="preserve"> and where applicable</w:t>
      </w:r>
      <w:r w:rsidRPr="00A761CD">
        <w:rPr>
          <w:rFonts w:ascii="Arial" w:hAnsi="Arial" w:cs="Arial"/>
          <w:sz w:val="18"/>
          <w:szCs w:val="18"/>
          <w:lang w:val="en-US"/>
        </w:rPr>
        <w:t xml:space="preserve">, you have the following rights: </w:t>
      </w:r>
    </w:p>
    <w:p w14:paraId="77A5E6EC" w14:textId="77777777" w:rsidR="007D3E1E" w:rsidRPr="00A761CD" w:rsidRDefault="007D3E1E" w:rsidP="00A814F4">
      <w:pPr>
        <w:pStyle w:val="ListParagraph"/>
        <w:numPr>
          <w:ilvl w:val="0"/>
          <w:numId w:val="8"/>
        </w:numPr>
        <w:spacing w:before="120" w:after="0"/>
        <w:ind w:left="568" w:hanging="284"/>
        <w:contextualSpacing w:val="0"/>
        <w:jc w:val="both"/>
        <w:rPr>
          <w:rFonts w:ascii="Arial" w:hAnsi="Arial" w:cs="Arial"/>
          <w:sz w:val="18"/>
          <w:szCs w:val="18"/>
          <w:lang w:val="en-US"/>
        </w:rPr>
      </w:pPr>
      <w:r w:rsidRPr="00A761CD">
        <w:rPr>
          <w:rFonts w:ascii="Arial" w:hAnsi="Arial" w:cs="Arial"/>
          <w:sz w:val="18"/>
          <w:szCs w:val="18"/>
          <w:lang w:val="en-US"/>
        </w:rPr>
        <w:t xml:space="preserve">To </w:t>
      </w:r>
      <w:r w:rsidRPr="00A761CD">
        <w:rPr>
          <w:rFonts w:ascii="Arial" w:hAnsi="Arial" w:cs="Arial"/>
          <w:b/>
          <w:bCs/>
          <w:sz w:val="18"/>
          <w:szCs w:val="18"/>
          <w:lang w:val="en-US"/>
        </w:rPr>
        <w:t>access</w:t>
      </w:r>
      <w:r w:rsidRPr="00A761CD">
        <w:rPr>
          <w:rFonts w:ascii="Arial" w:hAnsi="Arial" w:cs="Arial"/>
          <w:sz w:val="18"/>
          <w:szCs w:val="18"/>
          <w:lang w:val="en-US"/>
        </w:rPr>
        <w:t>: you can obtain information relating to the processing of your personal data, and a copy of such personal data.</w:t>
      </w:r>
    </w:p>
    <w:p w14:paraId="3298DEFA" w14:textId="77777777" w:rsidR="007D3E1E" w:rsidRPr="00A761CD" w:rsidRDefault="007D3E1E" w:rsidP="00A814F4">
      <w:pPr>
        <w:pStyle w:val="ListParagraph"/>
        <w:numPr>
          <w:ilvl w:val="0"/>
          <w:numId w:val="8"/>
        </w:numPr>
        <w:spacing w:before="120" w:after="0"/>
        <w:ind w:left="568" w:hanging="284"/>
        <w:contextualSpacing w:val="0"/>
        <w:jc w:val="both"/>
        <w:rPr>
          <w:rFonts w:ascii="Arial" w:hAnsi="Arial" w:cs="Arial"/>
          <w:sz w:val="18"/>
          <w:szCs w:val="18"/>
          <w:lang w:val="en-US"/>
        </w:rPr>
      </w:pPr>
      <w:r w:rsidRPr="00A761CD">
        <w:rPr>
          <w:rFonts w:ascii="Arial" w:hAnsi="Arial" w:cs="Arial"/>
          <w:sz w:val="18"/>
          <w:szCs w:val="18"/>
          <w:lang w:val="en-US"/>
        </w:rPr>
        <w:t xml:space="preserve">To </w:t>
      </w:r>
      <w:r w:rsidRPr="00A761CD">
        <w:rPr>
          <w:rFonts w:ascii="Arial" w:hAnsi="Arial" w:cs="Arial"/>
          <w:b/>
          <w:bCs/>
          <w:sz w:val="18"/>
          <w:szCs w:val="18"/>
          <w:lang w:val="en-US"/>
        </w:rPr>
        <w:t>rectify</w:t>
      </w:r>
      <w:r w:rsidRPr="00A761CD">
        <w:rPr>
          <w:rFonts w:ascii="Arial" w:hAnsi="Arial" w:cs="Arial"/>
          <w:sz w:val="18"/>
          <w:szCs w:val="18"/>
          <w:lang w:val="en-US"/>
        </w:rPr>
        <w:t>: where you consider that your personal data are inaccurate or incomplete, you can requ</w:t>
      </w:r>
      <w:r w:rsidR="006E3F30" w:rsidRPr="00A761CD">
        <w:rPr>
          <w:rFonts w:ascii="Arial" w:hAnsi="Arial" w:cs="Arial"/>
          <w:sz w:val="18"/>
          <w:szCs w:val="18"/>
          <w:lang w:val="en-US"/>
        </w:rPr>
        <w:t>est</w:t>
      </w:r>
      <w:r w:rsidRPr="00A761CD">
        <w:rPr>
          <w:rFonts w:ascii="Arial" w:hAnsi="Arial" w:cs="Arial"/>
          <w:sz w:val="18"/>
          <w:szCs w:val="18"/>
          <w:lang w:val="en-US"/>
        </w:rPr>
        <w:t xml:space="preserve"> that such personal data be modified accordingly.</w:t>
      </w:r>
    </w:p>
    <w:p w14:paraId="2DAEDE62" w14:textId="77777777" w:rsidR="007D3E1E" w:rsidRPr="00A761CD" w:rsidRDefault="007D3E1E" w:rsidP="00A814F4">
      <w:pPr>
        <w:pStyle w:val="ListParagraph"/>
        <w:numPr>
          <w:ilvl w:val="0"/>
          <w:numId w:val="8"/>
        </w:numPr>
        <w:spacing w:before="120" w:after="0"/>
        <w:ind w:left="568" w:hanging="284"/>
        <w:contextualSpacing w:val="0"/>
        <w:jc w:val="both"/>
        <w:rPr>
          <w:rFonts w:ascii="Arial" w:hAnsi="Arial" w:cs="Arial"/>
          <w:sz w:val="18"/>
          <w:szCs w:val="18"/>
          <w:lang w:val="en-US"/>
        </w:rPr>
      </w:pPr>
      <w:r w:rsidRPr="00A761CD">
        <w:rPr>
          <w:rFonts w:ascii="Arial" w:hAnsi="Arial" w:cs="Arial"/>
          <w:sz w:val="18"/>
          <w:szCs w:val="18"/>
          <w:lang w:val="en-US"/>
        </w:rPr>
        <w:t xml:space="preserve">To </w:t>
      </w:r>
      <w:r w:rsidRPr="00A761CD">
        <w:rPr>
          <w:rFonts w:ascii="Arial" w:hAnsi="Arial" w:cs="Arial"/>
          <w:b/>
          <w:bCs/>
          <w:sz w:val="18"/>
          <w:szCs w:val="18"/>
          <w:lang w:val="en-US"/>
        </w:rPr>
        <w:t>erase</w:t>
      </w:r>
      <w:r w:rsidRPr="00A761CD">
        <w:rPr>
          <w:rFonts w:ascii="Arial" w:hAnsi="Arial" w:cs="Arial"/>
          <w:sz w:val="18"/>
          <w:szCs w:val="18"/>
          <w:lang w:val="en-US"/>
        </w:rPr>
        <w:t>: you can require the deletion of your personal data, to the extent permitted by law.</w:t>
      </w:r>
    </w:p>
    <w:p w14:paraId="28962CF8" w14:textId="77777777" w:rsidR="007D3E1E" w:rsidRPr="00A761CD" w:rsidRDefault="007D3E1E" w:rsidP="00A814F4">
      <w:pPr>
        <w:pStyle w:val="ListParagraph"/>
        <w:numPr>
          <w:ilvl w:val="0"/>
          <w:numId w:val="8"/>
        </w:numPr>
        <w:spacing w:before="120" w:after="0"/>
        <w:ind w:left="568" w:hanging="284"/>
        <w:contextualSpacing w:val="0"/>
        <w:jc w:val="both"/>
        <w:rPr>
          <w:rFonts w:ascii="Arial" w:hAnsi="Arial" w:cs="Arial"/>
          <w:sz w:val="18"/>
          <w:szCs w:val="18"/>
          <w:lang w:val="en-US"/>
        </w:rPr>
      </w:pPr>
      <w:r w:rsidRPr="00A761CD">
        <w:rPr>
          <w:rFonts w:ascii="Arial" w:hAnsi="Arial" w:cs="Arial"/>
          <w:sz w:val="18"/>
          <w:szCs w:val="18"/>
          <w:lang w:val="en-US"/>
        </w:rPr>
        <w:t xml:space="preserve">To </w:t>
      </w:r>
      <w:r w:rsidRPr="00A761CD">
        <w:rPr>
          <w:rFonts w:ascii="Arial" w:hAnsi="Arial" w:cs="Arial"/>
          <w:b/>
          <w:bCs/>
          <w:sz w:val="18"/>
          <w:szCs w:val="18"/>
          <w:lang w:val="en-US"/>
        </w:rPr>
        <w:t>restrict</w:t>
      </w:r>
      <w:r w:rsidRPr="00A761CD">
        <w:rPr>
          <w:rFonts w:ascii="Arial" w:hAnsi="Arial" w:cs="Arial"/>
          <w:sz w:val="18"/>
          <w:szCs w:val="18"/>
          <w:lang w:val="en-US"/>
        </w:rPr>
        <w:t>: you can request the restriction of the processing of your personal data.</w:t>
      </w:r>
    </w:p>
    <w:p w14:paraId="2447F7FE" w14:textId="77777777" w:rsidR="007D3E1E" w:rsidRPr="00A761CD" w:rsidRDefault="007D3E1E" w:rsidP="00A814F4">
      <w:pPr>
        <w:pStyle w:val="ListParagraph"/>
        <w:numPr>
          <w:ilvl w:val="0"/>
          <w:numId w:val="8"/>
        </w:numPr>
        <w:spacing w:before="120" w:after="0"/>
        <w:ind w:left="568" w:hanging="284"/>
        <w:contextualSpacing w:val="0"/>
        <w:jc w:val="both"/>
        <w:rPr>
          <w:rFonts w:ascii="Arial" w:hAnsi="Arial" w:cs="Arial"/>
          <w:sz w:val="18"/>
          <w:szCs w:val="18"/>
          <w:lang w:val="en-US"/>
        </w:rPr>
      </w:pPr>
      <w:r w:rsidRPr="00A761CD">
        <w:rPr>
          <w:rFonts w:ascii="Arial" w:hAnsi="Arial" w:cs="Arial"/>
          <w:sz w:val="18"/>
          <w:szCs w:val="18"/>
          <w:lang w:val="en-US"/>
        </w:rPr>
        <w:t xml:space="preserve">To </w:t>
      </w:r>
      <w:r w:rsidRPr="00A761CD">
        <w:rPr>
          <w:rFonts w:ascii="Arial" w:hAnsi="Arial" w:cs="Arial"/>
          <w:b/>
          <w:sz w:val="18"/>
          <w:szCs w:val="18"/>
          <w:lang w:val="en-US"/>
        </w:rPr>
        <w:t>object</w:t>
      </w:r>
      <w:r w:rsidRPr="00A761CD">
        <w:rPr>
          <w:rFonts w:ascii="Arial" w:hAnsi="Arial" w:cs="Arial"/>
          <w:sz w:val="18"/>
          <w:szCs w:val="18"/>
          <w:lang w:val="en-US"/>
        </w:rPr>
        <w:t>: you can object to the processing of your personal data, on grounds relating to your particular situation. You have the absolute right to object to the processing of your personal data for direct marketing purposes, which includes profiling related to such direct marketing.</w:t>
      </w:r>
    </w:p>
    <w:p w14:paraId="78019334" w14:textId="77777777" w:rsidR="007D3E1E" w:rsidRPr="00A761CD" w:rsidRDefault="007D3E1E" w:rsidP="00A814F4">
      <w:pPr>
        <w:pStyle w:val="ListParagraph"/>
        <w:numPr>
          <w:ilvl w:val="0"/>
          <w:numId w:val="8"/>
        </w:numPr>
        <w:spacing w:before="120" w:after="0"/>
        <w:ind w:left="568" w:hanging="284"/>
        <w:contextualSpacing w:val="0"/>
        <w:jc w:val="both"/>
        <w:rPr>
          <w:rFonts w:ascii="Arial" w:hAnsi="Arial" w:cs="Arial"/>
          <w:sz w:val="18"/>
          <w:szCs w:val="18"/>
          <w:lang w:val="en-US"/>
        </w:rPr>
      </w:pPr>
      <w:r w:rsidRPr="00A761CD">
        <w:rPr>
          <w:rFonts w:ascii="Arial" w:hAnsi="Arial" w:cs="Arial"/>
          <w:sz w:val="18"/>
          <w:szCs w:val="18"/>
          <w:lang w:val="en-US"/>
        </w:rPr>
        <w:t xml:space="preserve">To </w:t>
      </w:r>
      <w:r w:rsidRPr="00A761CD">
        <w:rPr>
          <w:rFonts w:ascii="Arial" w:hAnsi="Arial" w:cs="Arial"/>
          <w:b/>
          <w:bCs/>
          <w:sz w:val="18"/>
          <w:szCs w:val="18"/>
          <w:lang w:val="en-US"/>
        </w:rPr>
        <w:t>withdraw your consent</w:t>
      </w:r>
      <w:r w:rsidRPr="00A761CD">
        <w:rPr>
          <w:rFonts w:ascii="Arial" w:hAnsi="Arial" w:cs="Arial"/>
          <w:sz w:val="18"/>
          <w:szCs w:val="18"/>
          <w:lang w:val="en-US"/>
        </w:rPr>
        <w:t>: where you have given your consent for the processing of your personal data, you have the right to withdraw your consent at any time.</w:t>
      </w:r>
    </w:p>
    <w:p w14:paraId="6F791A1D" w14:textId="77777777" w:rsidR="007D3E1E" w:rsidRPr="00A761CD" w:rsidRDefault="007D3E1E" w:rsidP="00A814F4">
      <w:pPr>
        <w:pStyle w:val="ListParagraph"/>
        <w:numPr>
          <w:ilvl w:val="0"/>
          <w:numId w:val="8"/>
        </w:numPr>
        <w:spacing w:before="120" w:after="0"/>
        <w:ind w:left="568" w:hanging="284"/>
        <w:contextualSpacing w:val="0"/>
        <w:jc w:val="both"/>
        <w:rPr>
          <w:rFonts w:ascii="Arial" w:hAnsi="Arial" w:cs="Arial"/>
          <w:sz w:val="18"/>
          <w:szCs w:val="18"/>
          <w:lang w:val="en-US"/>
        </w:rPr>
      </w:pPr>
      <w:r w:rsidRPr="00A761CD">
        <w:rPr>
          <w:rFonts w:ascii="Arial" w:hAnsi="Arial" w:cs="Arial"/>
          <w:sz w:val="18"/>
          <w:szCs w:val="18"/>
          <w:lang w:val="en-US"/>
        </w:rPr>
        <w:t xml:space="preserve">To </w:t>
      </w:r>
      <w:r w:rsidRPr="00A761CD">
        <w:rPr>
          <w:rFonts w:ascii="Arial" w:hAnsi="Arial" w:cs="Arial"/>
          <w:b/>
          <w:bCs/>
          <w:sz w:val="18"/>
          <w:szCs w:val="18"/>
          <w:lang w:val="en-US"/>
        </w:rPr>
        <w:t>data portability</w:t>
      </w:r>
      <w:r w:rsidRPr="00A761CD">
        <w:rPr>
          <w:rFonts w:ascii="Arial" w:hAnsi="Arial" w:cs="Arial"/>
          <w:sz w:val="18"/>
          <w:szCs w:val="18"/>
          <w:lang w:val="en-US"/>
        </w:rPr>
        <w:t>: where legally applicable, you have the right to have the personal data you have provided to us be returned to you or, where technically feasible, transferred to a third party.</w:t>
      </w:r>
    </w:p>
    <w:p w14:paraId="13EBBDDA" w14:textId="77777777" w:rsidR="007D3E1E" w:rsidRPr="00A761CD" w:rsidRDefault="007D3E1E" w:rsidP="007D3E1E">
      <w:pPr>
        <w:spacing w:after="0"/>
        <w:jc w:val="both"/>
        <w:rPr>
          <w:rFonts w:ascii="Arial" w:hAnsi="Arial" w:cs="Arial"/>
          <w:sz w:val="18"/>
          <w:szCs w:val="18"/>
          <w:lang w:val="en-US"/>
        </w:rPr>
      </w:pPr>
    </w:p>
    <w:p w14:paraId="6B5AFEF1" w14:textId="3A9863F7" w:rsidR="007D3E1E" w:rsidRPr="00A761CD" w:rsidRDefault="007D3E1E" w:rsidP="00DE6B33">
      <w:pPr>
        <w:spacing w:line="360" w:lineRule="auto"/>
        <w:jc w:val="both"/>
        <w:rPr>
          <w:rFonts w:ascii="Arial" w:hAnsi="Arial" w:cs="Arial"/>
          <w:sz w:val="18"/>
          <w:szCs w:val="18"/>
          <w:lang w:val="en-US"/>
        </w:rPr>
      </w:pPr>
      <w:r w:rsidRPr="00A761CD">
        <w:rPr>
          <w:rFonts w:ascii="Arial" w:hAnsi="Arial" w:cs="Arial"/>
          <w:sz w:val="18"/>
          <w:szCs w:val="18"/>
          <w:lang w:val="en-US"/>
        </w:rPr>
        <w:t>If you wish to exercise the rights listed above, please send a letter or e-mail to the following address</w:t>
      </w:r>
      <w:r w:rsidR="00335B25" w:rsidRPr="008640CA">
        <w:rPr>
          <w:lang w:val="en-GB"/>
        </w:rPr>
        <w:t xml:space="preserve"> Greenval Insurance DAC, Trinity Point, 10-11 Leinster Street South, Dublin 2, Ireland or </w:t>
      </w:r>
      <w:r w:rsidR="003A3AA6">
        <w:fldChar w:fldCharType="begin"/>
      </w:r>
      <w:r w:rsidR="003A3AA6" w:rsidRPr="003A3AA6">
        <w:rPr>
          <w:lang w:val="en-IE"/>
        </w:rPr>
        <w:instrText xml:space="preserve"> HYPERLINK "mailto:privacy@greenval-insurance.ie" </w:instrText>
      </w:r>
      <w:r w:rsidR="003A3AA6">
        <w:fldChar w:fldCharType="separate"/>
      </w:r>
      <w:r w:rsidR="00335B25" w:rsidRPr="00A761CD">
        <w:rPr>
          <w:rStyle w:val="Hyperlink"/>
          <w:color w:val="auto"/>
          <w:lang w:val="en-GB"/>
        </w:rPr>
        <w:t>privacy@greenval-insurance.ie</w:t>
      </w:r>
      <w:r w:rsidR="003A3AA6">
        <w:rPr>
          <w:rStyle w:val="Hyperlink"/>
          <w:color w:val="auto"/>
          <w:lang w:val="en-GB"/>
        </w:rPr>
        <w:fldChar w:fldCharType="end"/>
      </w:r>
      <w:r w:rsidR="00A761CD" w:rsidRPr="00A761CD">
        <w:rPr>
          <w:rStyle w:val="Hyperlink"/>
          <w:color w:val="auto"/>
          <w:lang w:val="en-GB"/>
        </w:rPr>
        <w:t>.</w:t>
      </w:r>
      <w:r w:rsidRPr="00A761CD">
        <w:rPr>
          <w:rFonts w:ascii="Arial" w:hAnsi="Arial" w:cs="Arial"/>
          <w:i/>
          <w:sz w:val="18"/>
          <w:szCs w:val="18"/>
          <w:lang w:val="en-US"/>
        </w:rPr>
        <w:t xml:space="preserve"> </w:t>
      </w:r>
      <w:r w:rsidRPr="00A761CD">
        <w:rPr>
          <w:rFonts w:ascii="Arial" w:hAnsi="Arial" w:cs="Arial"/>
          <w:sz w:val="18"/>
          <w:szCs w:val="18"/>
          <w:lang w:val="en-US"/>
        </w:rPr>
        <w:t xml:space="preserve">Please include a scan/copy of your </w:t>
      </w:r>
      <w:r w:rsidR="00B75E0D" w:rsidRPr="00A761CD">
        <w:rPr>
          <w:rFonts w:ascii="Arial" w:hAnsi="Arial" w:cs="Arial"/>
          <w:sz w:val="18"/>
          <w:szCs w:val="18"/>
          <w:lang w:val="en-US"/>
        </w:rPr>
        <w:t>proof of identity</w:t>
      </w:r>
      <w:r w:rsidRPr="00A761CD">
        <w:rPr>
          <w:rFonts w:ascii="Arial" w:hAnsi="Arial" w:cs="Arial"/>
          <w:sz w:val="18"/>
          <w:szCs w:val="18"/>
          <w:lang w:val="en-US"/>
        </w:rPr>
        <w:t xml:space="preserve"> for identification purpose</w:t>
      </w:r>
      <w:r w:rsidR="004F00D4" w:rsidRPr="00A761CD">
        <w:rPr>
          <w:rFonts w:ascii="Arial" w:hAnsi="Arial" w:cs="Arial"/>
          <w:sz w:val="18"/>
          <w:szCs w:val="18"/>
          <w:lang w:val="en-US"/>
        </w:rPr>
        <w:t xml:space="preserve"> when required</w:t>
      </w:r>
      <w:r w:rsidRPr="00A761CD">
        <w:rPr>
          <w:rFonts w:ascii="Arial" w:hAnsi="Arial" w:cs="Arial"/>
          <w:sz w:val="18"/>
          <w:szCs w:val="18"/>
          <w:lang w:val="en-US"/>
        </w:rPr>
        <w:t>.</w:t>
      </w:r>
    </w:p>
    <w:p w14:paraId="1CF3604F" w14:textId="65B2411B" w:rsidR="007D3E1E" w:rsidRPr="00A761CD" w:rsidRDefault="007D3E1E" w:rsidP="007D3E1E">
      <w:pPr>
        <w:spacing w:after="0"/>
        <w:jc w:val="both"/>
        <w:rPr>
          <w:rFonts w:ascii="Arial" w:hAnsi="Arial" w:cs="Arial"/>
          <w:i/>
          <w:sz w:val="18"/>
          <w:szCs w:val="18"/>
          <w:lang w:val="en-US"/>
        </w:rPr>
      </w:pPr>
      <w:r w:rsidRPr="00A761CD">
        <w:rPr>
          <w:rFonts w:ascii="Arial" w:hAnsi="Arial" w:cs="Arial"/>
          <w:sz w:val="18"/>
          <w:szCs w:val="18"/>
          <w:lang w:val="en-US"/>
        </w:rPr>
        <w:t>You may also fill ou</w:t>
      </w:r>
      <w:r w:rsidR="00DE6B33">
        <w:rPr>
          <w:rFonts w:ascii="Arial" w:hAnsi="Arial" w:cs="Arial"/>
          <w:sz w:val="18"/>
          <w:szCs w:val="18"/>
          <w:lang w:val="en-US"/>
        </w:rPr>
        <w:t>t our</w:t>
      </w:r>
      <w:r w:rsidRPr="00A761CD">
        <w:rPr>
          <w:rFonts w:ascii="Arial" w:hAnsi="Arial" w:cs="Arial"/>
          <w:sz w:val="18"/>
          <w:szCs w:val="18"/>
          <w:lang w:val="en-US"/>
        </w:rPr>
        <w:t xml:space="preserve"> Data Protection form to exercise the rights listed above</w:t>
      </w:r>
      <w:r w:rsidR="003A3AA6">
        <w:fldChar w:fldCharType="begin"/>
      </w:r>
      <w:r w:rsidR="003A3AA6" w:rsidRPr="003A3AA6">
        <w:rPr>
          <w:lang w:val="en-IE"/>
        </w:rPr>
        <w:instrText xml:space="preserve"> HYPERLINK "https://www.greenval-insurance.com/greenval-data-protection-notice" </w:instrText>
      </w:r>
      <w:r w:rsidR="003A3AA6">
        <w:fldChar w:fldCharType="separate"/>
      </w:r>
      <w:r w:rsidR="00DE6B33" w:rsidRPr="00E6682B">
        <w:rPr>
          <w:rStyle w:val="Hyperlink"/>
          <w:rFonts w:ascii="Arial" w:hAnsi="Arial" w:cs="Arial"/>
          <w:sz w:val="18"/>
          <w:szCs w:val="18"/>
          <w:lang w:val="en-US"/>
        </w:rPr>
        <w:t>https://www.greenval-insurance.com/greenval-data-protection-notice</w:t>
      </w:r>
      <w:r w:rsidR="003A3AA6">
        <w:rPr>
          <w:rStyle w:val="Hyperlink"/>
          <w:rFonts w:ascii="Arial" w:hAnsi="Arial" w:cs="Arial"/>
          <w:sz w:val="18"/>
          <w:szCs w:val="18"/>
          <w:lang w:val="en-US"/>
        </w:rPr>
        <w:fldChar w:fldCharType="end"/>
      </w:r>
      <w:r w:rsidR="00DE6B33">
        <w:rPr>
          <w:rFonts w:ascii="Arial" w:hAnsi="Arial" w:cs="Arial"/>
          <w:sz w:val="18"/>
          <w:szCs w:val="18"/>
          <w:lang w:val="en-US"/>
        </w:rPr>
        <w:t xml:space="preserve"> . </w:t>
      </w:r>
      <w:r w:rsidRPr="00A761CD">
        <w:rPr>
          <w:rFonts w:ascii="Arial" w:hAnsi="Arial" w:cs="Arial"/>
          <w:sz w:val="18"/>
          <w:szCs w:val="18"/>
          <w:lang w:val="en-US"/>
        </w:rPr>
        <w:t xml:space="preserve"> </w:t>
      </w:r>
    </w:p>
    <w:p w14:paraId="3FC27ACF" w14:textId="77777777" w:rsidR="007D3E1E" w:rsidRPr="00A761CD" w:rsidRDefault="007D3E1E" w:rsidP="007D3E1E">
      <w:pPr>
        <w:spacing w:after="0"/>
        <w:jc w:val="both"/>
        <w:rPr>
          <w:rFonts w:ascii="Arial" w:hAnsi="Arial" w:cs="Arial"/>
          <w:b/>
          <w:sz w:val="18"/>
          <w:szCs w:val="18"/>
          <w:lang w:val="en-US"/>
        </w:rPr>
      </w:pPr>
    </w:p>
    <w:p w14:paraId="22EE3550" w14:textId="77777777" w:rsidR="007D3E1E" w:rsidRPr="00A761CD" w:rsidRDefault="007D3E1E" w:rsidP="007D3E1E">
      <w:pPr>
        <w:spacing w:after="0"/>
        <w:jc w:val="both"/>
        <w:rPr>
          <w:rFonts w:ascii="Arial" w:hAnsi="Arial" w:cs="Arial"/>
          <w:i/>
          <w:sz w:val="18"/>
          <w:szCs w:val="18"/>
          <w:lang w:val="en-US"/>
        </w:rPr>
      </w:pPr>
      <w:r w:rsidRPr="00A761CD">
        <w:rPr>
          <w:rFonts w:ascii="Arial" w:hAnsi="Arial" w:cs="Arial"/>
          <w:sz w:val="18"/>
          <w:szCs w:val="18"/>
          <w:lang w:val="en-US"/>
        </w:rPr>
        <w:t>In accordance with applicable regulation, in addition to your rights above, you are also entitled to lodge a complaint with the competent supervisory authority.</w:t>
      </w:r>
      <w:r w:rsidRPr="00A761CD">
        <w:rPr>
          <w:rFonts w:ascii="Arial" w:hAnsi="Arial" w:cs="Arial"/>
          <w:i/>
          <w:sz w:val="18"/>
          <w:szCs w:val="18"/>
          <w:lang w:val="en-US"/>
        </w:rPr>
        <w:t xml:space="preserve"> </w:t>
      </w:r>
    </w:p>
    <w:p w14:paraId="277FF6EF" w14:textId="77777777" w:rsidR="007D3E1E" w:rsidRPr="00A761CD" w:rsidRDefault="007D3E1E" w:rsidP="007D3E1E">
      <w:pPr>
        <w:spacing w:after="0"/>
        <w:jc w:val="both"/>
        <w:rPr>
          <w:rFonts w:ascii="Arial" w:hAnsi="Arial" w:cs="Arial"/>
          <w:i/>
          <w:sz w:val="18"/>
          <w:szCs w:val="18"/>
          <w:lang w:val="en-US"/>
        </w:rPr>
      </w:pPr>
    </w:p>
    <w:p w14:paraId="7331037E" w14:textId="77777777" w:rsidR="00AB42A4" w:rsidRPr="00A761CD" w:rsidRDefault="00AB42A4" w:rsidP="00A814F4">
      <w:pPr>
        <w:pStyle w:val="ListParagraph"/>
        <w:numPr>
          <w:ilvl w:val="0"/>
          <w:numId w:val="3"/>
        </w:numPr>
        <w:tabs>
          <w:tab w:val="left" w:pos="426"/>
        </w:tabs>
        <w:spacing w:after="0"/>
        <w:ind w:left="0" w:firstLine="0"/>
        <w:jc w:val="both"/>
        <w:rPr>
          <w:rFonts w:ascii="Arial" w:hAnsi="Arial" w:cs="Arial"/>
          <w:b/>
          <w:sz w:val="18"/>
          <w:szCs w:val="18"/>
          <w:lang w:val="en-US"/>
        </w:rPr>
      </w:pPr>
      <w:r w:rsidRPr="00A761CD">
        <w:rPr>
          <w:rFonts w:ascii="Arial" w:hAnsi="Arial" w:cs="Arial"/>
          <w:b/>
          <w:sz w:val="18"/>
          <w:szCs w:val="18"/>
          <w:lang w:val="en-US"/>
        </w:rPr>
        <w:t>HOW CAN YOU KEEP UP WITH CHANGES TO THIS DATA PROTECTION NOTICE?</w:t>
      </w:r>
    </w:p>
    <w:p w14:paraId="3A5FDC5B" w14:textId="77777777" w:rsidR="007D3E1E" w:rsidRPr="00A761CD" w:rsidRDefault="007D3E1E" w:rsidP="007D3E1E">
      <w:pPr>
        <w:spacing w:after="0"/>
        <w:jc w:val="both"/>
        <w:rPr>
          <w:rFonts w:ascii="Arial" w:hAnsi="Arial" w:cs="Arial"/>
          <w:b/>
          <w:sz w:val="18"/>
          <w:szCs w:val="18"/>
          <w:u w:val="single"/>
          <w:lang w:val="en-US"/>
        </w:rPr>
      </w:pPr>
    </w:p>
    <w:p w14:paraId="0A9551F9" w14:textId="77777777" w:rsidR="00AB42A4" w:rsidRPr="00A761CD" w:rsidRDefault="00AB42A4" w:rsidP="007D3E1E">
      <w:pPr>
        <w:spacing w:after="0"/>
        <w:jc w:val="both"/>
        <w:rPr>
          <w:rFonts w:ascii="Arial" w:hAnsi="Arial" w:cs="Arial"/>
          <w:sz w:val="18"/>
          <w:szCs w:val="18"/>
          <w:lang w:val="en-US"/>
        </w:rPr>
      </w:pPr>
      <w:r w:rsidRPr="00A761CD">
        <w:rPr>
          <w:rFonts w:ascii="Arial" w:hAnsi="Arial" w:cs="Arial"/>
          <w:sz w:val="18"/>
          <w:szCs w:val="18"/>
          <w:lang w:val="en-US"/>
        </w:rPr>
        <w:t xml:space="preserve">In a world of constant technological changes, we may need to regularly update this </w:t>
      </w:r>
      <w:r w:rsidR="004E1D03" w:rsidRPr="00A761CD">
        <w:rPr>
          <w:rFonts w:ascii="Arial" w:hAnsi="Arial" w:cs="Arial"/>
          <w:sz w:val="18"/>
          <w:szCs w:val="18"/>
          <w:lang w:val="en-US"/>
        </w:rPr>
        <w:t xml:space="preserve">Data Protection </w:t>
      </w:r>
      <w:r w:rsidRPr="00A761CD">
        <w:rPr>
          <w:rFonts w:ascii="Arial" w:hAnsi="Arial" w:cs="Arial"/>
          <w:sz w:val="18"/>
          <w:szCs w:val="18"/>
          <w:lang w:val="en-US"/>
        </w:rPr>
        <w:t>Notice.</w:t>
      </w:r>
    </w:p>
    <w:p w14:paraId="1D7678CD" w14:textId="77777777" w:rsidR="004E1D03" w:rsidRPr="00A761CD" w:rsidRDefault="004E1D03" w:rsidP="007D3E1E">
      <w:pPr>
        <w:spacing w:after="0"/>
        <w:jc w:val="both"/>
        <w:rPr>
          <w:rFonts w:ascii="Arial" w:hAnsi="Arial" w:cs="Arial"/>
          <w:sz w:val="18"/>
          <w:szCs w:val="18"/>
          <w:lang w:val="en-US"/>
        </w:rPr>
      </w:pPr>
    </w:p>
    <w:p w14:paraId="650524EA" w14:textId="77777777" w:rsidR="007D3E1E" w:rsidRPr="00A761CD" w:rsidRDefault="007D3E1E" w:rsidP="007D3E1E">
      <w:pPr>
        <w:autoSpaceDE w:val="0"/>
        <w:autoSpaceDN w:val="0"/>
        <w:spacing w:after="0"/>
        <w:jc w:val="both"/>
        <w:rPr>
          <w:rFonts w:ascii="Arial" w:hAnsi="Arial" w:cs="Arial"/>
          <w:sz w:val="18"/>
          <w:szCs w:val="18"/>
          <w:lang w:val="en-GB"/>
        </w:rPr>
      </w:pPr>
      <w:r w:rsidRPr="00A761CD">
        <w:rPr>
          <w:rFonts w:ascii="Arial" w:hAnsi="Arial" w:cs="Arial"/>
          <w:sz w:val="18"/>
          <w:szCs w:val="18"/>
          <w:lang w:val="en-GB"/>
        </w:rPr>
        <w:t xml:space="preserve">We invite you to review the latest version of this </w:t>
      </w:r>
      <w:r w:rsidR="004E1D03" w:rsidRPr="00A761CD">
        <w:rPr>
          <w:rFonts w:ascii="Arial" w:hAnsi="Arial" w:cs="Arial"/>
          <w:sz w:val="18"/>
          <w:szCs w:val="18"/>
          <w:lang w:val="en-US"/>
        </w:rPr>
        <w:t>Data Protection Notice</w:t>
      </w:r>
      <w:r w:rsidR="004E1D03" w:rsidRPr="00A761CD">
        <w:rPr>
          <w:rFonts w:ascii="Arial" w:hAnsi="Arial" w:cs="Arial"/>
          <w:sz w:val="18"/>
          <w:szCs w:val="18"/>
          <w:lang w:val="en-GB"/>
        </w:rPr>
        <w:t xml:space="preserve"> </w:t>
      </w:r>
      <w:r w:rsidRPr="00A761CD">
        <w:rPr>
          <w:rFonts w:ascii="Arial" w:hAnsi="Arial" w:cs="Arial"/>
          <w:sz w:val="18"/>
          <w:szCs w:val="18"/>
          <w:lang w:val="en-GB"/>
        </w:rPr>
        <w:t xml:space="preserve">online and we will inform you of any material changes through our website or through our other usual communication channels (e.g.: on My Arval). </w:t>
      </w:r>
    </w:p>
    <w:p w14:paraId="11661A0D" w14:textId="77777777" w:rsidR="00211A20" w:rsidRPr="00A761CD" w:rsidRDefault="00211A20" w:rsidP="007D3E1E">
      <w:pPr>
        <w:autoSpaceDE w:val="0"/>
        <w:autoSpaceDN w:val="0"/>
        <w:spacing w:after="0"/>
        <w:jc w:val="both"/>
        <w:rPr>
          <w:rFonts w:ascii="Arial" w:hAnsi="Arial" w:cs="Arial"/>
          <w:sz w:val="18"/>
          <w:szCs w:val="18"/>
          <w:lang w:val="en-GB"/>
        </w:rPr>
      </w:pPr>
    </w:p>
    <w:p w14:paraId="15020D90" w14:textId="77777777" w:rsidR="00AB42A4" w:rsidRPr="00A761CD" w:rsidRDefault="00AB42A4" w:rsidP="00A814F4">
      <w:pPr>
        <w:pStyle w:val="ListParagraph"/>
        <w:numPr>
          <w:ilvl w:val="0"/>
          <w:numId w:val="3"/>
        </w:numPr>
        <w:tabs>
          <w:tab w:val="left" w:pos="426"/>
        </w:tabs>
        <w:spacing w:after="0"/>
        <w:ind w:left="0" w:firstLine="0"/>
        <w:jc w:val="both"/>
        <w:rPr>
          <w:rFonts w:ascii="Arial" w:hAnsi="Arial" w:cs="Arial"/>
          <w:b/>
          <w:sz w:val="18"/>
          <w:szCs w:val="18"/>
          <w:lang w:val="en-US"/>
        </w:rPr>
      </w:pPr>
      <w:r w:rsidRPr="00A761CD">
        <w:rPr>
          <w:rFonts w:ascii="Arial" w:hAnsi="Arial" w:cs="Arial"/>
          <w:b/>
          <w:sz w:val="18"/>
          <w:szCs w:val="18"/>
          <w:lang w:val="en-US"/>
        </w:rPr>
        <w:t>HOW TO CONTACT US?</w:t>
      </w:r>
    </w:p>
    <w:p w14:paraId="0ACF0091" w14:textId="77777777" w:rsidR="00761640" w:rsidRPr="00A761CD" w:rsidRDefault="00761640" w:rsidP="00664DCB">
      <w:pPr>
        <w:spacing w:after="0"/>
        <w:jc w:val="both"/>
        <w:rPr>
          <w:rFonts w:ascii="Arial" w:hAnsi="Arial" w:cs="Arial"/>
          <w:b/>
          <w:sz w:val="18"/>
          <w:szCs w:val="18"/>
          <w:lang w:val="en-US"/>
        </w:rPr>
      </w:pPr>
    </w:p>
    <w:p w14:paraId="42557771" w14:textId="014265C2" w:rsidR="00664DCB" w:rsidRPr="00A761CD" w:rsidRDefault="00664DCB" w:rsidP="00664DCB">
      <w:pPr>
        <w:spacing w:after="0"/>
        <w:jc w:val="both"/>
        <w:rPr>
          <w:rFonts w:ascii="Arial" w:hAnsi="Arial" w:cs="Arial"/>
          <w:sz w:val="18"/>
          <w:szCs w:val="18"/>
          <w:lang w:val="en-GB"/>
        </w:rPr>
      </w:pPr>
      <w:r w:rsidRPr="00A761CD">
        <w:rPr>
          <w:rFonts w:ascii="Arial" w:hAnsi="Arial" w:cs="Arial"/>
          <w:sz w:val="18"/>
          <w:szCs w:val="18"/>
          <w:lang w:val="en-US"/>
        </w:rPr>
        <w:t xml:space="preserve">If you have any questions relating to our use of your personal data under this Data Protection Notice, </w:t>
      </w:r>
      <w:r w:rsidRPr="00A761CD">
        <w:rPr>
          <w:rFonts w:ascii="Arial" w:hAnsi="Arial" w:cs="Arial"/>
          <w:sz w:val="18"/>
          <w:szCs w:val="18"/>
          <w:lang w:val="en-GB"/>
        </w:rPr>
        <w:t xml:space="preserve">please contact our data protection officer </w:t>
      </w:r>
      <w:r w:rsidR="003A3AA6">
        <w:fldChar w:fldCharType="begin"/>
      </w:r>
      <w:r w:rsidR="003A3AA6" w:rsidRPr="003A3AA6">
        <w:rPr>
          <w:lang w:val="en-IE"/>
        </w:rPr>
        <w:instrText xml:space="preserve"> HYPERLINK "mailto:dataprotectionofficer-roi@bnpparibas.com" </w:instrText>
      </w:r>
      <w:r w:rsidR="003A3AA6">
        <w:fldChar w:fldCharType="separate"/>
      </w:r>
      <w:r w:rsidR="006C1806" w:rsidRPr="00A761CD">
        <w:rPr>
          <w:rStyle w:val="Hyperlink"/>
          <w:color w:val="auto"/>
          <w:lang w:val="en-GB"/>
        </w:rPr>
        <w:t>dataprotectionofficer-roi@bnpparibas.com</w:t>
      </w:r>
      <w:r w:rsidR="003A3AA6">
        <w:rPr>
          <w:rStyle w:val="Hyperlink"/>
          <w:color w:val="auto"/>
          <w:lang w:val="en-GB"/>
        </w:rPr>
        <w:fldChar w:fldCharType="end"/>
      </w:r>
      <w:r w:rsidR="006C1806" w:rsidRPr="00A761CD">
        <w:rPr>
          <w:rFonts w:ascii="Arial" w:hAnsi="Arial" w:cs="Arial"/>
          <w:sz w:val="18"/>
          <w:szCs w:val="18"/>
          <w:lang w:val="en-GB"/>
        </w:rPr>
        <w:t xml:space="preserve"> </w:t>
      </w:r>
      <w:r w:rsidRPr="00A761CD">
        <w:rPr>
          <w:rFonts w:ascii="Arial" w:hAnsi="Arial" w:cs="Arial"/>
          <w:sz w:val="18"/>
          <w:szCs w:val="18"/>
          <w:lang w:val="en-GB"/>
        </w:rPr>
        <w:t xml:space="preserve">, who will handle your query. </w:t>
      </w:r>
    </w:p>
    <w:p w14:paraId="63D40FCD" w14:textId="77777777" w:rsidR="00664DCB" w:rsidRPr="00A761CD" w:rsidRDefault="00664DCB" w:rsidP="00664DCB">
      <w:pPr>
        <w:spacing w:after="0"/>
        <w:jc w:val="both"/>
        <w:rPr>
          <w:rFonts w:ascii="Arial" w:hAnsi="Arial" w:cs="Arial"/>
          <w:b/>
          <w:sz w:val="18"/>
          <w:szCs w:val="18"/>
          <w:lang w:val="en-GB"/>
        </w:rPr>
      </w:pPr>
    </w:p>
    <w:p w14:paraId="596F1EF0" w14:textId="3A511D4E" w:rsidR="00664DCB" w:rsidRPr="00A761CD" w:rsidRDefault="00664DCB" w:rsidP="00664DCB">
      <w:pPr>
        <w:spacing w:after="0"/>
        <w:jc w:val="both"/>
        <w:rPr>
          <w:rFonts w:ascii="Arial" w:hAnsi="Arial" w:cs="Arial"/>
          <w:sz w:val="18"/>
          <w:szCs w:val="18"/>
          <w:lang w:val="en-US"/>
        </w:rPr>
      </w:pPr>
      <w:r w:rsidRPr="00A761CD">
        <w:rPr>
          <w:rFonts w:ascii="Arial" w:hAnsi="Arial" w:cs="Arial"/>
          <w:sz w:val="18"/>
          <w:szCs w:val="18"/>
          <w:lang w:val="en-US"/>
        </w:rPr>
        <w:t xml:space="preserve">If you wish to learn more about cookies and </w:t>
      </w:r>
      <w:r w:rsidR="003D6CCB" w:rsidRPr="00A761CD">
        <w:rPr>
          <w:rFonts w:ascii="Arial" w:hAnsi="Arial" w:cs="Arial"/>
          <w:sz w:val="18"/>
          <w:szCs w:val="18"/>
          <w:lang w:val="en-US"/>
        </w:rPr>
        <w:t>s</w:t>
      </w:r>
      <w:r w:rsidRPr="00A761CD">
        <w:rPr>
          <w:rFonts w:ascii="Arial" w:hAnsi="Arial" w:cs="Arial"/>
          <w:sz w:val="18"/>
          <w:szCs w:val="18"/>
          <w:lang w:val="en-US"/>
        </w:rPr>
        <w:t>ecurity, please read our</w:t>
      </w:r>
      <w:r w:rsidR="00DE6B33">
        <w:rPr>
          <w:rFonts w:ascii="Arial" w:hAnsi="Arial" w:cs="Arial"/>
          <w:sz w:val="18"/>
          <w:szCs w:val="18"/>
          <w:lang w:val="en-US"/>
        </w:rPr>
        <w:t xml:space="preserve"> cookies policy and </w:t>
      </w:r>
      <w:r w:rsidRPr="00A761CD">
        <w:rPr>
          <w:rFonts w:ascii="Arial" w:hAnsi="Arial" w:cs="Arial"/>
          <w:sz w:val="18"/>
          <w:szCs w:val="18"/>
          <w:lang w:val="en-US"/>
        </w:rPr>
        <w:t>our client security policy</w:t>
      </w:r>
      <w:r w:rsidR="00DE6B33">
        <w:rPr>
          <w:rFonts w:ascii="Arial" w:hAnsi="Arial" w:cs="Arial"/>
          <w:sz w:val="18"/>
          <w:szCs w:val="18"/>
          <w:lang w:val="en-US"/>
        </w:rPr>
        <w:t xml:space="preserve"> </w:t>
      </w:r>
      <w:r w:rsidR="003A3AA6">
        <w:fldChar w:fldCharType="begin"/>
      </w:r>
      <w:r w:rsidR="003A3AA6" w:rsidRPr="003A3AA6">
        <w:rPr>
          <w:lang w:val="en-IE"/>
        </w:rPr>
        <w:instrText xml:space="preserve"> HYPERLINK "https://www.greenval-insurance.com/legal-cookie-policy" </w:instrText>
      </w:r>
      <w:r w:rsidR="003A3AA6">
        <w:fldChar w:fldCharType="separate"/>
      </w:r>
      <w:r w:rsidR="00DE6B33">
        <w:rPr>
          <w:rStyle w:val="Hyperlink"/>
          <w:lang w:val="en-IE"/>
        </w:rPr>
        <w:t>https://www.greenval-insurance.com/legal-cookie-policy</w:t>
      </w:r>
      <w:r w:rsidR="003A3AA6">
        <w:rPr>
          <w:rStyle w:val="Hyperlink"/>
          <w:lang w:val="en-IE"/>
        </w:rPr>
        <w:fldChar w:fldCharType="end"/>
      </w:r>
      <w:r w:rsidR="00DE6B33">
        <w:rPr>
          <w:lang w:val="en-IE"/>
        </w:rPr>
        <w:t xml:space="preserve">. </w:t>
      </w:r>
    </w:p>
    <w:p w14:paraId="1702B382" w14:textId="77777777" w:rsidR="00761640" w:rsidRPr="00A761CD" w:rsidRDefault="00761640" w:rsidP="00664DCB">
      <w:pPr>
        <w:spacing w:after="0"/>
        <w:jc w:val="both"/>
        <w:rPr>
          <w:rFonts w:ascii="Arial" w:hAnsi="Arial" w:cs="Arial"/>
          <w:sz w:val="18"/>
          <w:szCs w:val="18"/>
          <w:lang w:val="en-US"/>
        </w:rPr>
      </w:pPr>
    </w:p>
    <w:p w14:paraId="03CE694E" w14:textId="0705F3CA" w:rsidR="0024031E" w:rsidRPr="00DE6B33" w:rsidRDefault="0024031E" w:rsidP="0024031E">
      <w:pPr>
        <w:rPr>
          <w:rFonts w:ascii="Arial" w:hAnsi="Arial" w:cs="Arial"/>
          <w:i/>
          <w:sz w:val="14"/>
          <w:szCs w:val="18"/>
          <w:lang w:val="en-US"/>
        </w:rPr>
      </w:pPr>
      <w:r w:rsidRPr="00DE6B33">
        <w:rPr>
          <w:rFonts w:cs="Arial"/>
          <w:sz w:val="18"/>
          <w:szCs w:val="18"/>
          <w:lang w:val="en-US"/>
        </w:rPr>
        <w:t>*</w:t>
      </w:r>
      <w:r w:rsidRPr="00DE6B33">
        <w:rPr>
          <w:rFonts w:ascii="Arial" w:hAnsi="Arial" w:cs="Arial"/>
          <w:sz w:val="18"/>
          <w:szCs w:val="18"/>
          <w:lang w:val="en-US"/>
        </w:rPr>
        <w:t xml:space="preserve"> </w:t>
      </w:r>
      <w:r w:rsidRPr="00DE6B33">
        <w:rPr>
          <w:rFonts w:ascii="Arial" w:hAnsi="Arial" w:cs="Arial"/>
          <w:i/>
          <w:sz w:val="18"/>
          <w:szCs w:val="18"/>
          <w:lang w:val="en-US"/>
        </w:rPr>
        <w:t>‘</w:t>
      </w:r>
      <w:proofErr w:type="spellStart"/>
      <w:r w:rsidRPr="00DE6B33">
        <w:rPr>
          <w:rFonts w:ascii="Arial" w:hAnsi="Arial" w:cs="Arial"/>
          <w:i/>
          <w:sz w:val="18"/>
          <w:szCs w:val="18"/>
          <w:lang w:val="en-US"/>
        </w:rPr>
        <w:t>P</w:t>
      </w:r>
      <w:r w:rsidRPr="00DE6B33">
        <w:rPr>
          <w:rFonts w:ascii="Arial" w:hAnsi="Arial" w:cs="Arial"/>
          <w:i/>
          <w:sz w:val="14"/>
          <w:szCs w:val="18"/>
          <w:lang w:val="en-US"/>
        </w:rPr>
        <w:t>seudonymisation</w:t>
      </w:r>
      <w:proofErr w:type="spellEnd"/>
      <w:r w:rsidRPr="00DE6B33">
        <w:rPr>
          <w:rFonts w:ascii="Arial" w:hAnsi="Arial" w:cs="Arial"/>
          <w:i/>
          <w:sz w:val="14"/>
          <w:szCs w:val="18"/>
          <w:lang w:val="en-US"/>
        </w:rPr>
        <w:t xml:space="preserve">’ </w:t>
      </w:r>
      <w:r w:rsidR="008E41F0">
        <w:rPr>
          <w:rFonts w:ascii="Arial" w:hAnsi="Arial" w:cs="Arial"/>
          <w:i/>
          <w:sz w:val="14"/>
          <w:szCs w:val="18"/>
          <w:lang w:val="en-US"/>
        </w:rPr>
        <w:t>/ ‘</w:t>
      </w:r>
      <w:proofErr w:type="spellStart"/>
      <w:r w:rsidR="008E41F0">
        <w:rPr>
          <w:rFonts w:ascii="Arial" w:hAnsi="Arial" w:cs="Arial"/>
          <w:i/>
          <w:sz w:val="14"/>
          <w:szCs w:val="18"/>
          <w:lang w:val="en-US"/>
        </w:rPr>
        <w:t>Anonymisation’</w:t>
      </w:r>
      <w:r w:rsidRPr="00DE6B33">
        <w:rPr>
          <w:rFonts w:ascii="Arial" w:hAnsi="Arial" w:cs="Arial"/>
          <w:i/>
          <w:sz w:val="14"/>
          <w:szCs w:val="18"/>
          <w:lang w:val="en-US"/>
        </w:rPr>
        <w:t>means</w:t>
      </w:r>
      <w:proofErr w:type="spellEnd"/>
      <w:r w:rsidRPr="00DE6B33">
        <w:rPr>
          <w:rFonts w:ascii="Arial" w:hAnsi="Arial" w:cs="Arial"/>
          <w:i/>
          <w:sz w:val="14"/>
          <w:szCs w:val="18"/>
          <w:lang w:val="en-US"/>
        </w:rPr>
        <w:t xml:space="preserve">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52F15BBB" w14:textId="77777777" w:rsidR="0024031E" w:rsidRPr="00DE6B33" w:rsidRDefault="0024031E" w:rsidP="00DE6B33">
      <w:pPr>
        <w:pStyle w:val="Heading1"/>
        <w:spacing w:before="240" w:line="360" w:lineRule="auto"/>
        <w:jc w:val="both"/>
        <w:rPr>
          <w:rFonts w:ascii="Arial" w:hAnsi="Arial" w:cs="Arial"/>
          <w:color w:val="auto"/>
          <w:sz w:val="18"/>
          <w:szCs w:val="18"/>
          <w:u w:val="single"/>
          <w:lang w:val="en-US"/>
        </w:rPr>
      </w:pPr>
    </w:p>
    <w:sectPr w:rsidR="0024031E" w:rsidRPr="00DE6B3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3FDEC" w14:textId="77777777" w:rsidR="00F42983" w:rsidRDefault="00F42983" w:rsidP="00E26C93">
      <w:pPr>
        <w:spacing w:after="0" w:line="240" w:lineRule="auto"/>
      </w:pPr>
      <w:r>
        <w:separator/>
      </w:r>
    </w:p>
  </w:endnote>
  <w:endnote w:type="continuationSeparator" w:id="0">
    <w:p w14:paraId="341B4D91" w14:textId="77777777" w:rsidR="00F42983" w:rsidRDefault="00F42983" w:rsidP="00E2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489B" w14:textId="77777777" w:rsidR="003A3AA6" w:rsidRDefault="003A3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0FF6" w14:textId="77777777" w:rsidR="000F27BE" w:rsidRDefault="000F27BE" w:rsidP="00DC3D89">
    <w:pPr>
      <w:pStyle w:val="Footer"/>
      <w:tabs>
        <w:tab w:val="clear" w:pos="4536"/>
        <w:tab w:val="clear" w:pos="9072"/>
        <w:tab w:val="left" w:pos="6695"/>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01312" w14:textId="77777777" w:rsidR="003A3AA6" w:rsidRDefault="003A3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7595C" w14:textId="77777777" w:rsidR="00F42983" w:rsidRDefault="00F42983" w:rsidP="00E26C93">
      <w:pPr>
        <w:spacing w:after="0" w:line="240" w:lineRule="auto"/>
      </w:pPr>
      <w:r>
        <w:separator/>
      </w:r>
    </w:p>
  </w:footnote>
  <w:footnote w:type="continuationSeparator" w:id="0">
    <w:p w14:paraId="541E535D" w14:textId="77777777" w:rsidR="00F42983" w:rsidRDefault="00F42983" w:rsidP="00E26C93">
      <w:pPr>
        <w:spacing w:after="0" w:line="240" w:lineRule="auto"/>
      </w:pPr>
      <w:r>
        <w:continuationSeparator/>
      </w:r>
    </w:p>
  </w:footnote>
  <w:footnote w:id="1">
    <w:p w14:paraId="278CB38A" w14:textId="77777777" w:rsidR="007A7318" w:rsidRDefault="007A7318">
      <w:pPr>
        <w:pStyle w:val="FootnoteText"/>
      </w:pPr>
      <w:r>
        <w:rPr>
          <w:rStyle w:val="FootnoteReference"/>
        </w:rPr>
        <w:footnoteRef/>
      </w:r>
      <w:r>
        <w:t xml:space="preserve"> </w:t>
      </w:r>
      <w:r w:rsidRPr="006E1C9E">
        <w:rPr>
          <w:rFonts w:ascii="Arial" w:hAnsi="Arial" w:cs="Arial"/>
          <w:sz w:val="16"/>
          <w:szCs w:val="16"/>
          <w:lang w:val="en-US"/>
        </w:rPr>
        <w:t>https://group.bnpparibas/en/group/bnp-paribas-worldwide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DAC3" w14:textId="77777777" w:rsidR="003A3AA6" w:rsidRDefault="003A3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FBE21" w14:textId="07E57156" w:rsidR="003A3AA6" w:rsidRDefault="003A3AA6">
    <w:pPr>
      <w:pStyle w:val="Header"/>
    </w:pPr>
    <w:r w:rsidRPr="003A3AA6">
      <w:rPr>
        <w:noProof/>
        <w:lang w:val="en-IE" w:eastAsia="en-IE"/>
      </w:rPr>
      <w:drawing>
        <wp:inline distT="0" distB="0" distL="0" distR="0" wp14:anchorId="4766132F" wp14:editId="7729566C">
          <wp:extent cx="5162550" cy="1003300"/>
          <wp:effectExtent l="0" t="0" r="0" b="6350"/>
          <wp:docPr id="1" name="Picture 1" descr="S:\Public\Templates Document\logo\Logo Greenval\Logo Green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Templates Document\logo\Logo Greenval\Logo Greenv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0" cy="100330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82408" w14:textId="77777777" w:rsidR="003A3AA6" w:rsidRDefault="003A3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740D9"/>
    <w:multiLevelType w:val="hybridMultilevel"/>
    <w:tmpl w:val="F8125A70"/>
    <w:lvl w:ilvl="0" w:tplc="D4985854">
      <w:start w:val="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E11ABD"/>
    <w:multiLevelType w:val="hybridMultilevel"/>
    <w:tmpl w:val="9D3A37E2"/>
    <w:lvl w:ilvl="0" w:tplc="8A8EF682">
      <w:start w:val="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376761"/>
    <w:multiLevelType w:val="multilevel"/>
    <w:tmpl w:val="13AE790E"/>
    <w:lvl w:ilvl="0">
      <w:start w:val="1"/>
      <w:numFmt w:val="bullet"/>
      <w:lvlText w:val="o"/>
      <w:lvlJc w:val="left"/>
      <w:pPr>
        <w:tabs>
          <w:tab w:val="num" w:pos="1361"/>
        </w:tabs>
        <w:ind w:left="1361" w:hanging="681"/>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start w:val="3"/>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01B9B"/>
    <w:multiLevelType w:val="hybridMultilevel"/>
    <w:tmpl w:val="7958974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B682811"/>
    <w:multiLevelType w:val="hybridMultilevel"/>
    <w:tmpl w:val="7AA68FDC"/>
    <w:lvl w:ilvl="0" w:tplc="040C0001">
      <w:start w:val="1"/>
      <w:numFmt w:val="bullet"/>
      <w:lvlText w:val=""/>
      <w:lvlJc w:val="left"/>
      <w:pPr>
        <w:ind w:left="1400" w:hanging="360"/>
      </w:pPr>
      <w:rPr>
        <w:rFonts w:ascii="Symbol" w:hAnsi="Symbol" w:hint="default"/>
        <w:lang w:val="en-US"/>
      </w:rPr>
    </w:lvl>
    <w:lvl w:ilvl="1" w:tplc="040C0019">
      <w:start w:val="1"/>
      <w:numFmt w:val="lowerLetter"/>
      <w:lvlText w:val="%2."/>
      <w:lvlJc w:val="left"/>
      <w:pPr>
        <w:ind w:left="2120" w:hanging="360"/>
      </w:pPr>
    </w:lvl>
    <w:lvl w:ilvl="2" w:tplc="040C001B">
      <w:start w:val="1"/>
      <w:numFmt w:val="lowerRoman"/>
      <w:lvlText w:val="%3."/>
      <w:lvlJc w:val="right"/>
      <w:pPr>
        <w:ind w:left="2840" w:hanging="180"/>
      </w:pPr>
    </w:lvl>
    <w:lvl w:ilvl="3" w:tplc="040C000F">
      <w:start w:val="1"/>
      <w:numFmt w:val="decimal"/>
      <w:lvlText w:val="%4."/>
      <w:lvlJc w:val="left"/>
      <w:pPr>
        <w:ind w:left="3560" w:hanging="360"/>
      </w:pPr>
    </w:lvl>
    <w:lvl w:ilvl="4" w:tplc="040C0019">
      <w:start w:val="1"/>
      <w:numFmt w:val="lowerLetter"/>
      <w:lvlText w:val="%5."/>
      <w:lvlJc w:val="left"/>
      <w:pPr>
        <w:ind w:left="4280" w:hanging="360"/>
      </w:pPr>
    </w:lvl>
    <w:lvl w:ilvl="5" w:tplc="040C001B">
      <w:start w:val="1"/>
      <w:numFmt w:val="lowerRoman"/>
      <w:lvlText w:val="%6."/>
      <w:lvlJc w:val="right"/>
      <w:pPr>
        <w:ind w:left="5000" w:hanging="180"/>
      </w:pPr>
    </w:lvl>
    <w:lvl w:ilvl="6" w:tplc="040C000F">
      <w:start w:val="1"/>
      <w:numFmt w:val="decimal"/>
      <w:lvlText w:val="%7."/>
      <w:lvlJc w:val="left"/>
      <w:pPr>
        <w:ind w:left="5720" w:hanging="360"/>
      </w:pPr>
    </w:lvl>
    <w:lvl w:ilvl="7" w:tplc="040C0019">
      <w:start w:val="1"/>
      <w:numFmt w:val="lowerLetter"/>
      <w:lvlText w:val="%8."/>
      <w:lvlJc w:val="left"/>
      <w:pPr>
        <w:ind w:left="6440" w:hanging="360"/>
      </w:pPr>
    </w:lvl>
    <w:lvl w:ilvl="8" w:tplc="040C001B">
      <w:start w:val="1"/>
      <w:numFmt w:val="lowerRoman"/>
      <w:lvlText w:val="%9."/>
      <w:lvlJc w:val="right"/>
      <w:pPr>
        <w:ind w:left="7160" w:hanging="180"/>
      </w:pPr>
    </w:lvl>
  </w:abstractNum>
  <w:abstractNum w:abstractNumId="5" w15:restartNumberingAfterBreak="0">
    <w:nsid w:val="241B57D5"/>
    <w:multiLevelType w:val="hybridMultilevel"/>
    <w:tmpl w:val="60C82C0A"/>
    <w:lvl w:ilvl="0" w:tplc="040C0001">
      <w:start w:val="1"/>
      <w:numFmt w:val="bullet"/>
      <w:lvlText w:val=""/>
      <w:lvlJc w:val="left"/>
      <w:pPr>
        <w:ind w:left="1400" w:hanging="360"/>
      </w:pPr>
      <w:rPr>
        <w:rFonts w:ascii="Symbol" w:hAnsi="Symbol" w:hint="default"/>
      </w:rPr>
    </w:lvl>
    <w:lvl w:ilvl="1" w:tplc="040C0003">
      <w:start w:val="1"/>
      <w:numFmt w:val="bullet"/>
      <w:lvlText w:val="o"/>
      <w:lvlJc w:val="left"/>
      <w:pPr>
        <w:ind w:left="2120" w:hanging="360"/>
      </w:pPr>
      <w:rPr>
        <w:rFonts w:ascii="Courier New" w:hAnsi="Courier New" w:cs="Courier New" w:hint="default"/>
      </w:rPr>
    </w:lvl>
    <w:lvl w:ilvl="2" w:tplc="040C0005">
      <w:start w:val="1"/>
      <w:numFmt w:val="bullet"/>
      <w:lvlText w:val=""/>
      <w:lvlJc w:val="left"/>
      <w:pPr>
        <w:ind w:left="2840" w:hanging="360"/>
      </w:pPr>
      <w:rPr>
        <w:rFonts w:ascii="Wingdings" w:hAnsi="Wingdings" w:hint="default"/>
      </w:rPr>
    </w:lvl>
    <w:lvl w:ilvl="3" w:tplc="040C0001">
      <w:start w:val="1"/>
      <w:numFmt w:val="bullet"/>
      <w:lvlText w:val=""/>
      <w:lvlJc w:val="left"/>
      <w:pPr>
        <w:ind w:left="3560" w:hanging="360"/>
      </w:pPr>
      <w:rPr>
        <w:rFonts w:ascii="Symbol" w:hAnsi="Symbol" w:hint="default"/>
      </w:rPr>
    </w:lvl>
    <w:lvl w:ilvl="4" w:tplc="040C0003">
      <w:start w:val="1"/>
      <w:numFmt w:val="bullet"/>
      <w:lvlText w:val="o"/>
      <w:lvlJc w:val="left"/>
      <w:pPr>
        <w:ind w:left="4280" w:hanging="360"/>
      </w:pPr>
      <w:rPr>
        <w:rFonts w:ascii="Courier New" w:hAnsi="Courier New" w:cs="Courier New" w:hint="default"/>
      </w:rPr>
    </w:lvl>
    <w:lvl w:ilvl="5" w:tplc="040C0005">
      <w:start w:val="1"/>
      <w:numFmt w:val="bullet"/>
      <w:lvlText w:val=""/>
      <w:lvlJc w:val="left"/>
      <w:pPr>
        <w:ind w:left="5000" w:hanging="360"/>
      </w:pPr>
      <w:rPr>
        <w:rFonts w:ascii="Wingdings" w:hAnsi="Wingdings" w:hint="default"/>
      </w:rPr>
    </w:lvl>
    <w:lvl w:ilvl="6" w:tplc="040C0001">
      <w:start w:val="1"/>
      <w:numFmt w:val="bullet"/>
      <w:lvlText w:val=""/>
      <w:lvlJc w:val="left"/>
      <w:pPr>
        <w:ind w:left="5720" w:hanging="360"/>
      </w:pPr>
      <w:rPr>
        <w:rFonts w:ascii="Symbol" w:hAnsi="Symbol" w:hint="default"/>
      </w:rPr>
    </w:lvl>
    <w:lvl w:ilvl="7" w:tplc="040C0003">
      <w:start w:val="1"/>
      <w:numFmt w:val="bullet"/>
      <w:lvlText w:val="o"/>
      <w:lvlJc w:val="left"/>
      <w:pPr>
        <w:ind w:left="6440" w:hanging="360"/>
      </w:pPr>
      <w:rPr>
        <w:rFonts w:ascii="Courier New" w:hAnsi="Courier New" w:cs="Courier New" w:hint="default"/>
      </w:rPr>
    </w:lvl>
    <w:lvl w:ilvl="8" w:tplc="040C0005">
      <w:start w:val="1"/>
      <w:numFmt w:val="bullet"/>
      <w:lvlText w:val=""/>
      <w:lvlJc w:val="left"/>
      <w:pPr>
        <w:ind w:left="7160" w:hanging="360"/>
      </w:pPr>
      <w:rPr>
        <w:rFonts w:ascii="Wingdings" w:hAnsi="Wingdings" w:hint="default"/>
      </w:rPr>
    </w:lvl>
  </w:abstractNum>
  <w:abstractNum w:abstractNumId="6" w15:restartNumberingAfterBreak="0">
    <w:nsid w:val="26802A9C"/>
    <w:multiLevelType w:val="hybridMultilevel"/>
    <w:tmpl w:val="CE064882"/>
    <w:lvl w:ilvl="0" w:tplc="040C0009">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269A2D3E"/>
    <w:multiLevelType w:val="multilevel"/>
    <w:tmpl w:val="F9C6C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BD543E6"/>
    <w:multiLevelType w:val="hybridMultilevel"/>
    <w:tmpl w:val="158AA046"/>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504" w:hanging="360"/>
      </w:pPr>
      <w:rPr>
        <w:rFonts w:ascii="Courier New" w:hAnsi="Courier New" w:cs="Courier New" w:hint="default"/>
      </w:rPr>
    </w:lvl>
    <w:lvl w:ilvl="2" w:tplc="040C0005">
      <w:start w:val="1"/>
      <w:numFmt w:val="bullet"/>
      <w:lvlText w:val=""/>
      <w:lvlJc w:val="left"/>
      <w:pPr>
        <w:ind w:left="2224" w:hanging="360"/>
      </w:pPr>
      <w:rPr>
        <w:rFonts w:ascii="Wingdings" w:hAnsi="Wingdings" w:hint="default"/>
      </w:rPr>
    </w:lvl>
    <w:lvl w:ilvl="3" w:tplc="040C0001">
      <w:start w:val="1"/>
      <w:numFmt w:val="bullet"/>
      <w:lvlText w:val=""/>
      <w:lvlJc w:val="left"/>
      <w:pPr>
        <w:ind w:left="2944" w:hanging="360"/>
      </w:pPr>
      <w:rPr>
        <w:rFonts w:ascii="Symbol" w:hAnsi="Symbol" w:hint="default"/>
      </w:rPr>
    </w:lvl>
    <w:lvl w:ilvl="4" w:tplc="040C0003">
      <w:start w:val="1"/>
      <w:numFmt w:val="bullet"/>
      <w:lvlText w:val="o"/>
      <w:lvlJc w:val="left"/>
      <w:pPr>
        <w:ind w:left="3664" w:hanging="360"/>
      </w:pPr>
      <w:rPr>
        <w:rFonts w:ascii="Courier New" w:hAnsi="Courier New" w:cs="Courier New" w:hint="default"/>
      </w:rPr>
    </w:lvl>
    <w:lvl w:ilvl="5" w:tplc="040C0005">
      <w:start w:val="1"/>
      <w:numFmt w:val="bullet"/>
      <w:lvlText w:val=""/>
      <w:lvlJc w:val="left"/>
      <w:pPr>
        <w:ind w:left="4384" w:hanging="360"/>
      </w:pPr>
      <w:rPr>
        <w:rFonts w:ascii="Wingdings" w:hAnsi="Wingdings" w:hint="default"/>
      </w:rPr>
    </w:lvl>
    <w:lvl w:ilvl="6" w:tplc="040C0001">
      <w:start w:val="1"/>
      <w:numFmt w:val="bullet"/>
      <w:lvlText w:val=""/>
      <w:lvlJc w:val="left"/>
      <w:pPr>
        <w:ind w:left="5104" w:hanging="360"/>
      </w:pPr>
      <w:rPr>
        <w:rFonts w:ascii="Symbol" w:hAnsi="Symbol" w:hint="default"/>
      </w:rPr>
    </w:lvl>
    <w:lvl w:ilvl="7" w:tplc="040C0003">
      <w:start w:val="1"/>
      <w:numFmt w:val="bullet"/>
      <w:lvlText w:val="o"/>
      <w:lvlJc w:val="left"/>
      <w:pPr>
        <w:ind w:left="5824" w:hanging="360"/>
      </w:pPr>
      <w:rPr>
        <w:rFonts w:ascii="Courier New" w:hAnsi="Courier New" w:cs="Courier New" w:hint="default"/>
      </w:rPr>
    </w:lvl>
    <w:lvl w:ilvl="8" w:tplc="040C0005">
      <w:start w:val="1"/>
      <w:numFmt w:val="bullet"/>
      <w:lvlText w:val=""/>
      <w:lvlJc w:val="left"/>
      <w:pPr>
        <w:ind w:left="6544" w:hanging="360"/>
      </w:pPr>
      <w:rPr>
        <w:rFonts w:ascii="Wingdings" w:hAnsi="Wingdings" w:hint="default"/>
      </w:rPr>
    </w:lvl>
  </w:abstractNum>
  <w:abstractNum w:abstractNumId="9" w15:restartNumberingAfterBreak="0">
    <w:nsid w:val="2CE932A5"/>
    <w:multiLevelType w:val="hybridMultilevel"/>
    <w:tmpl w:val="A608EE52"/>
    <w:lvl w:ilvl="0" w:tplc="040C000D">
      <w:start w:val="1"/>
      <w:numFmt w:val="bullet"/>
      <w:lvlText w:val=""/>
      <w:lvlJc w:val="left"/>
      <w:pPr>
        <w:ind w:left="784" w:hanging="360"/>
      </w:pPr>
      <w:rPr>
        <w:rFonts w:ascii="Wingdings" w:hAnsi="Wingdings" w:hint="default"/>
      </w:rPr>
    </w:lvl>
    <w:lvl w:ilvl="1" w:tplc="040C000D">
      <w:start w:val="1"/>
      <w:numFmt w:val="bullet"/>
      <w:lvlText w:val=""/>
      <w:lvlJc w:val="left"/>
      <w:pPr>
        <w:ind w:left="1504" w:hanging="360"/>
      </w:pPr>
      <w:rPr>
        <w:rFonts w:ascii="Wingdings" w:hAnsi="Wingdings" w:hint="default"/>
      </w:rPr>
    </w:lvl>
    <w:lvl w:ilvl="2" w:tplc="040C0001">
      <w:start w:val="1"/>
      <w:numFmt w:val="bullet"/>
      <w:lvlText w:val=""/>
      <w:lvlJc w:val="left"/>
      <w:pPr>
        <w:ind w:left="2224" w:hanging="360"/>
      </w:pPr>
      <w:rPr>
        <w:rFonts w:ascii="Symbol" w:hAnsi="Symbol"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0" w15:restartNumberingAfterBreak="0">
    <w:nsid w:val="325F2F06"/>
    <w:multiLevelType w:val="hybridMultilevel"/>
    <w:tmpl w:val="2EE2FD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AE7418"/>
    <w:multiLevelType w:val="hybridMultilevel"/>
    <w:tmpl w:val="1FC0758A"/>
    <w:lvl w:ilvl="0" w:tplc="E9F4D96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252447"/>
    <w:multiLevelType w:val="multilevel"/>
    <w:tmpl w:val="E4F63C3E"/>
    <w:lvl w:ilvl="0">
      <w:start w:val="1"/>
      <w:numFmt w:val="bullet"/>
      <w:pStyle w:val="bullet2"/>
      <w:lvlText w:val=""/>
      <w:lvlJc w:val="left"/>
      <w:pPr>
        <w:tabs>
          <w:tab w:val="num" w:pos="1361"/>
        </w:tabs>
        <w:ind w:left="1361" w:hanging="681"/>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start w:val="1"/>
      <w:numFmt w:val="lowerLetter"/>
      <w:lvlText w:val="%6."/>
      <w:lvlJc w:val="left"/>
      <w:pPr>
        <w:ind w:left="4320" w:hanging="360"/>
      </w:pPr>
      <w:rPr>
        <w:rFonts w:hint="default"/>
        <w:b/>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815C49"/>
    <w:multiLevelType w:val="hybridMultilevel"/>
    <w:tmpl w:val="48429856"/>
    <w:lvl w:ilvl="0" w:tplc="293080B2">
      <w:numFmt w:val="bullet"/>
      <w:lvlText w:val="·"/>
      <w:lvlJc w:val="left"/>
      <w:pPr>
        <w:ind w:left="760" w:hanging="40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095D5E"/>
    <w:multiLevelType w:val="hybridMultilevel"/>
    <w:tmpl w:val="FD345446"/>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5" w15:restartNumberingAfterBreak="0">
    <w:nsid w:val="5AB508B9"/>
    <w:multiLevelType w:val="hybridMultilevel"/>
    <w:tmpl w:val="A1BC523E"/>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64992019"/>
    <w:multiLevelType w:val="hybridMultilevel"/>
    <w:tmpl w:val="36F6D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067214"/>
    <w:multiLevelType w:val="hybridMultilevel"/>
    <w:tmpl w:val="6C3E1AE0"/>
    <w:lvl w:ilvl="0" w:tplc="040C0001">
      <w:start w:val="1"/>
      <w:numFmt w:val="bullet"/>
      <w:lvlText w:val=""/>
      <w:lvlJc w:val="left"/>
      <w:pPr>
        <w:ind w:left="1006" w:hanging="360"/>
      </w:pPr>
      <w:rPr>
        <w:rFonts w:ascii="Symbol" w:hAnsi="Symbol"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18" w15:restartNumberingAfterBreak="0">
    <w:nsid w:val="655702AE"/>
    <w:multiLevelType w:val="hybridMultilevel"/>
    <w:tmpl w:val="F8AA4F1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6650507A"/>
    <w:multiLevelType w:val="hybridMultilevel"/>
    <w:tmpl w:val="9B7E9C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9151306"/>
    <w:multiLevelType w:val="hybridMultilevel"/>
    <w:tmpl w:val="00CE2B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6CE85C34"/>
    <w:multiLevelType w:val="hybridMultilevel"/>
    <w:tmpl w:val="547EE9DC"/>
    <w:lvl w:ilvl="0" w:tplc="4F28428C">
      <w:start w:val="1"/>
      <w:numFmt w:val="lowerLetter"/>
      <w:lvlText w:val="%1."/>
      <w:lvlJc w:val="left"/>
      <w:pPr>
        <w:ind w:left="720" w:hanging="360"/>
      </w:pPr>
      <w:rPr>
        <w:rFonts w:eastAsiaTheme="majorEastAsia" w:cstheme="maj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A60148"/>
    <w:multiLevelType w:val="hybridMultilevel"/>
    <w:tmpl w:val="2B301A5E"/>
    <w:lvl w:ilvl="0" w:tplc="1F96406A">
      <w:start w:val="1"/>
      <w:numFmt w:val="decimal"/>
      <w:lvlText w:val="%1."/>
      <w:lvlJc w:val="left"/>
      <w:pPr>
        <w:ind w:left="720" w:hanging="360"/>
      </w:pPr>
      <w:rPr>
        <w:rFonts w:hint="default"/>
      </w:rPr>
    </w:lvl>
    <w:lvl w:ilvl="1" w:tplc="071E71A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F44C08"/>
    <w:multiLevelType w:val="hybridMultilevel"/>
    <w:tmpl w:val="0B4A5B6A"/>
    <w:lvl w:ilvl="0" w:tplc="293080B2">
      <w:numFmt w:val="bullet"/>
      <w:lvlText w:val="·"/>
      <w:lvlJc w:val="left"/>
      <w:pPr>
        <w:ind w:left="760" w:hanging="400"/>
      </w:pPr>
      <w:rPr>
        <w:rFonts w:ascii="Calibri" w:eastAsiaTheme="minorHAnsi" w:hAnsi="Calibri" w:cs="Calibri" w:hint="default"/>
      </w:rPr>
    </w:lvl>
    <w:lvl w:ilvl="1" w:tplc="CD5E0B90">
      <w:numFmt w:val="bullet"/>
      <w:lvlText w:val=""/>
      <w:lvlJc w:val="left"/>
      <w:pPr>
        <w:ind w:left="1440" w:hanging="360"/>
      </w:pPr>
      <w:rPr>
        <w:rFonts w:ascii="Symbol" w:eastAsiaTheme="minorHAnsi" w:hAnsi="Symbol" w:cstheme="minorBid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4"/>
  </w:num>
  <w:num w:numId="5">
    <w:abstractNumId w:val="5"/>
  </w:num>
  <w:num w:numId="6">
    <w:abstractNumId w:val="8"/>
  </w:num>
  <w:num w:numId="7">
    <w:abstractNumId w:val="5"/>
  </w:num>
  <w:num w:numId="8">
    <w:abstractNumId w:val="16"/>
  </w:num>
  <w:num w:numId="9">
    <w:abstractNumId w:val="17"/>
  </w:num>
  <w:num w:numId="10">
    <w:abstractNumId w:val="14"/>
  </w:num>
  <w:num w:numId="11">
    <w:abstractNumId w:val="23"/>
  </w:num>
  <w:num w:numId="12">
    <w:abstractNumId w:val="21"/>
  </w:num>
  <w:num w:numId="13">
    <w:abstractNumId w:val="9"/>
  </w:num>
  <w:num w:numId="14">
    <w:abstractNumId w:val="15"/>
  </w:num>
  <w:num w:numId="15">
    <w:abstractNumId w:val="22"/>
  </w:num>
  <w:num w:numId="16">
    <w:abstractNumId w:val="18"/>
  </w:num>
  <w:num w:numId="17">
    <w:abstractNumId w:val="6"/>
  </w:num>
  <w:num w:numId="18">
    <w:abstractNumId w:val="0"/>
  </w:num>
  <w:num w:numId="19">
    <w:abstractNumId w:val="1"/>
  </w:num>
  <w:num w:numId="20">
    <w:abstractNumId w:val="11"/>
  </w:num>
  <w:num w:numId="21">
    <w:abstractNumId w:val="12"/>
  </w:num>
  <w:num w:numId="22">
    <w:abstractNumId w:val="12"/>
  </w:num>
  <w:num w:numId="23">
    <w:abstractNumId w:val="24"/>
  </w:num>
  <w:num w:numId="24">
    <w:abstractNumId w:val="13"/>
  </w:num>
  <w:num w:numId="25">
    <w:abstractNumId w:val="3"/>
  </w:num>
  <w:num w:numId="26">
    <w:abstractNumId w:val="20"/>
  </w:num>
  <w:num w:numId="27">
    <w:abstractNumId w:val="10"/>
  </w:num>
  <w:num w:numId="2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88"/>
    <w:rsid w:val="00002CFF"/>
    <w:rsid w:val="00004ED9"/>
    <w:rsid w:val="00007EE8"/>
    <w:rsid w:val="00012A27"/>
    <w:rsid w:val="00022BCF"/>
    <w:rsid w:val="000320FA"/>
    <w:rsid w:val="000325DF"/>
    <w:rsid w:val="000354D1"/>
    <w:rsid w:val="00035812"/>
    <w:rsid w:val="00035EDB"/>
    <w:rsid w:val="000363CA"/>
    <w:rsid w:val="00037DE0"/>
    <w:rsid w:val="00041A26"/>
    <w:rsid w:val="00064060"/>
    <w:rsid w:val="0008175F"/>
    <w:rsid w:val="0009106D"/>
    <w:rsid w:val="000A1CF4"/>
    <w:rsid w:val="000A4E5A"/>
    <w:rsid w:val="000C1907"/>
    <w:rsid w:val="000D462F"/>
    <w:rsid w:val="000E37E1"/>
    <w:rsid w:val="000F0454"/>
    <w:rsid w:val="000F0A3A"/>
    <w:rsid w:val="000F27BE"/>
    <w:rsid w:val="0010004F"/>
    <w:rsid w:val="00103574"/>
    <w:rsid w:val="00121929"/>
    <w:rsid w:val="00121F12"/>
    <w:rsid w:val="0013721B"/>
    <w:rsid w:val="00142B1F"/>
    <w:rsid w:val="00146E79"/>
    <w:rsid w:val="00157123"/>
    <w:rsid w:val="0016015E"/>
    <w:rsid w:val="00171A1F"/>
    <w:rsid w:val="00171F9A"/>
    <w:rsid w:val="00172DD8"/>
    <w:rsid w:val="00183468"/>
    <w:rsid w:val="001853B3"/>
    <w:rsid w:val="00192280"/>
    <w:rsid w:val="001A4F88"/>
    <w:rsid w:val="001A7CB1"/>
    <w:rsid w:val="001B5B9F"/>
    <w:rsid w:val="001C4302"/>
    <w:rsid w:val="001D03F8"/>
    <w:rsid w:val="001D5B77"/>
    <w:rsid w:val="001E6472"/>
    <w:rsid w:val="001E6AB0"/>
    <w:rsid w:val="001F2C1E"/>
    <w:rsid w:val="001F3AB1"/>
    <w:rsid w:val="001F7FA0"/>
    <w:rsid w:val="0020049A"/>
    <w:rsid w:val="0020124A"/>
    <w:rsid w:val="00203B56"/>
    <w:rsid w:val="00204A38"/>
    <w:rsid w:val="00204F4F"/>
    <w:rsid w:val="0020668C"/>
    <w:rsid w:val="00206BE9"/>
    <w:rsid w:val="00211A20"/>
    <w:rsid w:val="0021514C"/>
    <w:rsid w:val="002226D9"/>
    <w:rsid w:val="002246B0"/>
    <w:rsid w:val="00237AAC"/>
    <w:rsid w:val="0024031E"/>
    <w:rsid w:val="00243CD5"/>
    <w:rsid w:val="00250BB2"/>
    <w:rsid w:val="002634FA"/>
    <w:rsid w:val="00270267"/>
    <w:rsid w:val="00277DB5"/>
    <w:rsid w:val="00284E2F"/>
    <w:rsid w:val="002870E1"/>
    <w:rsid w:val="00287B51"/>
    <w:rsid w:val="00292FB6"/>
    <w:rsid w:val="0029512A"/>
    <w:rsid w:val="00297EF2"/>
    <w:rsid w:val="002A31DE"/>
    <w:rsid w:val="002A4FEF"/>
    <w:rsid w:val="002B4287"/>
    <w:rsid w:val="002B5D4C"/>
    <w:rsid w:val="002B63A6"/>
    <w:rsid w:val="002C078F"/>
    <w:rsid w:val="002C1FE1"/>
    <w:rsid w:val="002C4AE1"/>
    <w:rsid w:val="002C4DA4"/>
    <w:rsid w:val="002C52CA"/>
    <w:rsid w:val="002D56DF"/>
    <w:rsid w:val="002D6A84"/>
    <w:rsid w:val="002E041D"/>
    <w:rsid w:val="002E1AFB"/>
    <w:rsid w:val="002E29C5"/>
    <w:rsid w:val="002E5535"/>
    <w:rsid w:val="002E6241"/>
    <w:rsid w:val="002F1F11"/>
    <w:rsid w:val="00300A72"/>
    <w:rsid w:val="003019FB"/>
    <w:rsid w:val="00301D4F"/>
    <w:rsid w:val="00302F7A"/>
    <w:rsid w:val="003073D0"/>
    <w:rsid w:val="00333204"/>
    <w:rsid w:val="00333D69"/>
    <w:rsid w:val="00335B25"/>
    <w:rsid w:val="00345C1D"/>
    <w:rsid w:val="00371951"/>
    <w:rsid w:val="00371CE6"/>
    <w:rsid w:val="00373815"/>
    <w:rsid w:val="00373C81"/>
    <w:rsid w:val="0039701B"/>
    <w:rsid w:val="003A3AA6"/>
    <w:rsid w:val="003B22A7"/>
    <w:rsid w:val="003B6838"/>
    <w:rsid w:val="003D6CCB"/>
    <w:rsid w:val="003D7C29"/>
    <w:rsid w:val="003E7118"/>
    <w:rsid w:val="003F116A"/>
    <w:rsid w:val="003F1D96"/>
    <w:rsid w:val="003F2721"/>
    <w:rsid w:val="004019CE"/>
    <w:rsid w:val="004200DE"/>
    <w:rsid w:val="00420609"/>
    <w:rsid w:val="00423D6D"/>
    <w:rsid w:val="00455D79"/>
    <w:rsid w:val="00461011"/>
    <w:rsid w:val="004650FA"/>
    <w:rsid w:val="004678C1"/>
    <w:rsid w:val="0047379F"/>
    <w:rsid w:val="00473C24"/>
    <w:rsid w:val="004816BB"/>
    <w:rsid w:val="004860F2"/>
    <w:rsid w:val="004978B0"/>
    <w:rsid w:val="004A269A"/>
    <w:rsid w:val="004A59B4"/>
    <w:rsid w:val="004B3C45"/>
    <w:rsid w:val="004B5CB1"/>
    <w:rsid w:val="004C7ADC"/>
    <w:rsid w:val="004D42CC"/>
    <w:rsid w:val="004E1D03"/>
    <w:rsid w:val="004F00D4"/>
    <w:rsid w:val="00522A80"/>
    <w:rsid w:val="00527BBB"/>
    <w:rsid w:val="005345C9"/>
    <w:rsid w:val="00544A10"/>
    <w:rsid w:val="00557D54"/>
    <w:rsid w:val="005773C8"/>
    <w:rsid w:val="005A6595"/>
    <w:rsid w:val="005B7AF6"/>
    <w:rsid w:val="005C319F"/>
    <w:rsid w:val="005C38AF"/>
    <w:rsid w:val="005D23C6"/>
    <w:rsid w:val="005E146A"/>
    <w:rsid w:val="005E4CD0"/>
    <w:rsid w:val="005F1DA2"/>
    <w:rsid w:val="006021B5"/>
    <w:rsid w:val="006119E2"/>
    <w:rsid w:val="0062060E"/>
    <w:rsid w:val="006209D5"/>
    <w:rsid w:val="00630FA5"/>
    <w:rsid w:val="0063533B"/>
    <w:rsid w:val="00644970"/>
    <w:rsid w:val="0065450D"/>
    <w:rsid w:val="00664019"/>
    <w:rsid w:val="00664DCB"/>
    <w:rsid w:val="00670455"/>
    <w:rsid w:val="006715A9"/>
    <w:rsid w:val="00672718"/>
    <w:rsid w:val="0067786D"/>
    <w:rsid w:val="00681BB3"/>
    <w:rsid w:val="00682679"/>
    <w:rsid w:val="00683E2B"/>
    <w:rsid w:val="006A2D77"/>
    <w:rsid w:val="006A3608"/>
    <w:rsid w:val="006A782A"/>
    <w:rsid w:val="006B344D"/>
    <w:rsid w:val="006B3DF7"/>
    <w:rsid w:val="006C0460"/>
    <w:rsid w:val="006C0E11"/>
    <w:rsid w:val="006C1806"/>
    <w:rsid w:val="006D3DF9"/>
    <w:rsid w:val="006D529D"/>
    <w:rsid w:val="006E010A"/>
    <w:rsid w:val="006E3F30"/>
    <w:rsid w:val="006F093C"/>
    <w:rsid w:val="006F1750"/>
    <w:rsid w:val="006F4224"/>
    <w:rsid w:val="007014D6"/>
    <w:rsid w:val="00702103"/>
    <w:rsid w:val="007054A5"/>
    <w:rsid w:val="00710188"/>
    <w:rsid w:val="00710548"/>
    <w:rsid w:val="00715FCE"/>
    <w:rsid w:val="00716C1E"/>
    <w:rsid w:val="007206EC"/>
    <w:rsid w:val="00720E33"/>
    <w:rsid w:val="007314CD"/>
    <w:rsid w:val="00731B76"/>
    <w:rsid w:val="00733C4C"/>
    <w:rsid w:val="007361F0"/>
    <w:rsid w:val="00736A10"/>
    <w:rsid w:val="00741CDD"/>
    <w:rsid w:val="0075178A"/>
    <w:rsid w:val="00761640"/>
    <w:rsid w:val="00761968"/>
    <w:rsid w:val="00766B82"/>
    <w:rsid w:val="00770D00"/>
    <w:rsid w:val="00777FEC"/>
    <w:rsid w:val="007919F9"/>
    <w:rsid w:val="007A14CB"/>
    <w:rsid w:val="007A1AB5"/>
    <w:rsid w:val="007A4D9E"/>
    <w:rsid w:val="007A52C1"/>
    <w:rsid w:val="007A7318"/>
    <w:rsid w:val="007B1085"/>
    <w:rsid w:val="007B377E"/>
    <w:rsid w:val="007B7D53"/>
    <w:rsid w:val="007D1005"/>
    <w:rsid w:val="007D24F9"/>
    <w:rsid w:val="007D3E1E"/>
    <w:rsid w:val="007D6C7C"/>
    <w:rsid w:val="007E5C3E"/>
    <w:rsid w:val="00800BAC"/>
    <w:rsid w:val="00824C95"/>
    <w:rsid w:val="008270F9"/>
    <w:rsid w:val="008327DC"/>
    <w:rsid w:val="00841FAA"/>
    <w:rsid w:val="00855DFD"/>
    <w:rsid w:val="008640CA"/>
    <w:rsid w:val="00870250"/>
    <w:rsid w:val="0087265A"/>
    <w:rsid w:val="00873FA1"/>
    <w:rsid w:val="00875871"/>
    <w:rsid w:val="00892523"/>
    <w:rsid w:val="008A1EF4"/>
    <w:rsid w:val="008B756B"/>
    <w:rsid w:val="008C19CF"/>
    <w:rsid w:val="008E1EE1"/>
    <w:rsid w:val="008E41F0"/>
    <w:rsid w:val="008E6643"/>
    <w:rsid w:val="00901CA1"/>
    <w:rsid w:val="0090600B"/>
    <w:rsid w:val="00910756"/>
    <w:rsid w:val="009401FE"/>
    <w:rsid w:val="00946E5F"/>
    <w:rsid w:val="00950E26"/>
    <w:rsid w:val="00951F6D"/>
    <w:rsid w:val="00952FBA"/>
    <w:rsid w:val="00954D3D"/>
    <w:rsid w:val="00962821"/>
    <w:rsid w:val="00963475"/>
    <w:rsid w:val="00966C09"/>
    <w:rsid w:val="0096768D"/>
    <w:rsid w:val="0097129D"/>
    <w:rsid w:val="00974D1C"/>
    <w:rsid w:val="00981CE1"/>
    <w:rsid w:val="0098228F"/>
    <w:rsid w:val="00986A3E"/>
    <w:rsid w:val="00991695"/>
    <w:rsid w:val="009B4E0E"/>
    <w:rsid w:val="009B5AAD"/>
    <w:rsid w:val="009D46F9"/>
    <w:rsid w:val="009E12B8"/>
    <w:rsid w:val="009E12E2"/>
    <w:rsid w:val="009E59C1"/>
    <w:rsid w:val="009F228E"/>
    <w:rsid w:val="009F3C85"/>
    <w:rsid w:val="009F3DC6"/>
    <w:rsid w:val="009F4B81"/>
    <w:rsid w:val="00A14EB7"/>
    <w:rsid w:val="00A15DB9"/>
    <w:rsid w:val="00A3436F"/>
    <w:rsid w:val="00A4429B"/>
    <w:rsid w:val="00A54924"/>
    <w:rsid w:val="00A549E0"/>
    <w:rsid w:val="00A5687A"/>
    <w:rsid w:val="00A60CFD"/>
    <w:rsid w:val="00A61DC1"/>
    <w:rsid w:val="00A627BB"/>
    <w:rsid w:val="00A76062"/>
    <w:rsid w:val="00A761CD"/>
    <w:rsid w:val="00A814F4"/>
    <w:rsid w:val="00A87230"/>
    <w:rsid w:val="00A96A57"/>
    <w:rsid w:val="00AB42A4"/>
    <w:rsid w:val="00AC6E6A"/>
    <w:rsid w:val="00AC7A76"/>
    <w:rsid w:val="00AD19FF"/>
    <w:rsid w:val="00AD345A"/>
    <w:rsid w:val="00AD42EA"/>
    <w:rsid w:val="00AD6BE1"/>
    <w:rsid w:val="00AD7C32"/>
    <w:rsid w:val="00AF46B7"/>
    <w:rsid w:val="00B01318"/>
    <w:rsid w:val="00B07F10"/>
    <w:rsid w:val="00B15A09"/>
    <w:rsid w:val="00B306D2"/>
    <w:rsid w:val="00B44F77"/>
    <w:rsid w:val="00B47AB1"/>
    <w:rsid w:val="00B6336C"/>
    <w:rsid w:val="00B730E2"/>
    <w:rsid w:val="00B75E0D"/>
    <w:rsid w:val="00B81BB1"/>
    <w:rsid w:val="00B83C7F"/>
    <w:rsid w:val="00B865AF"/>
    <w:rsid w:val="00B90A85"/>
    <w:rsid w:val="00BA1B66"/>
    <w:rsid w:val="00BA2034"/>
    <w:rsid w:val="00BB46B0"/>
    <w:rsid w:val="00BB51F7"/>
    <w:rsid w:val="00BC2385"/>
    <w:rsid w:val="00BC4C62"/>
    <w:rsid w:val="00BD0EE6"/>
    <w:rsid w:val="00BE7F5D"/>
    <w:rsid w:val="00BF0E55"/>
    <w:rsid w:val="00BF2E81"/>
    <w:rsid w:val="00BF331F"/>
    <w:rsid w:val="00C0173E"/>
    <w:rsid w:val="00C07D52"/>
    <w:rsid w:val="00C14C24"/>
    <w:rsid w:val="00C158EA"/>
    <w:rsid w:val="00C2108A"/>
    <w:rsid w:val="00C21B2F"/>
    <w:rsid w:val="00C300B0"/>
    <w:rsid w:val="00C3634B"/>
    <w:rsid w:val="00C40738"/>
    <w:rsid w:val="00C46188"/>
    <w:rsid w:val="00C553C7"/>
    <w:rsid w:val="00C63D77"/>
    <w:rsid w:val="00C6785F"/>
    <w:rsid w:val="00C67E1B"/>
    <w:rsid w:val="00C71E0B"/>
    <w:rsid w:val="00C733EC"/>
    <w:rsid w:val="00C7572C"/>
    <w:rsid w:val="00C90CAE"/>
    <w:rsid w:val="00C94148"/>
    <w:rsid w:val="00C97433"/>
    <w:rsid w:val="00CA3D03"/>
    <w:rsid w:val="00CB0F46"/>
    <w:rsid w:val="00CB4330"/>
    <w:rsid w:val="00CB4BBA"/>
    <w:rsid w:val="00CB6D5A"/>
    <w:rsid w:val="00CB7D40"/>
    <w:rsid w:val="00CC341E"/>
    <w:rsid w:val="00CD1660"/>
    <w:rsid w:val="00CF679B"/>
    <w:rsid w:val="00D0709E"/>
    <w:rsid w:val="00D200CF"/>
    <w:rsid w:val="00D22D39"/>
    <w:rsid w:val="00D26A99"/>
    <w:rsid w:val="00D30F6A"/>
    <w:rsid w:val="00D418ED"/>
    <w:rsid w:val="00D4415E"/>
    <w:rsid w:val="00D474B0"/>
    <w:rsid w:val="00D50F85"/>
    <w:rsid w:val="00D528BC"/>
    <w:rsid w:val="00D55B72"/>
    <w:rsid w:val="00D63C53"/>
    <w:rsid w:val="00D63E72"/>
    <w:rsid w:val="00D640C8"/>
    <w:rsid w:val="00D65E64"/>
    <w:rsid w:val="00D72C4C"/>
    <w:rsid w:val="00D762F8"/>
    <w:rsid w:val="00D77C65"/>
    <w:rsid w:val="00D819DD"/>
    <w:rsid w:val="00D9164C"/>
    <w:rsid w:val="00DC3D89"/>
    <w:rsid w:val="00DD5110"/>
    <w:rsid w:val="00DD5314"/>
    <w:rsid w:val="00DE415E"/>
    <w:rsid w:val="00DE6B33"/>
    <w:rsid w:val="00DF2747"/>
    <w:rsid w:val="00E00186"/>
    <w:rsid w:val="00E0698D"/>
    <w:rsid w:val="00E15B89"/>
    <w:rsid w:val="00E16A19"/>
    <w:rsid w:val="00E17ADE"/>
    <w:rsid w:val="00E24EB3"/>
    <w:rsid w:val="00E25C38"/>
    <w:rsid w:val="00E26C93"/>
    <w:rsid w:val="00E26DDD"/>
    <w:rsid w:val="00E357CD"/>
    <w:rsid w:val="00E36E16"/>
    <w:rsid w:val="00E4460E"/>
    <w:rsid w:val="00E44F41"/>
    <w:rsid w:val="00E51EE5"/>
    <w:rsid w:val="00E5709F"/>
    <w:rsid w:val="00E61C63"/>
    <w:rsid w:val="00E63ED2"/>
    <w:rsid w:val="00E65AC5"/>
    <w:rsid w:val="00E66DEE"/>
    <w:rsid w:val="00E74122"/>
    <w:rsid w:val="00E75335"/>
    <w:rsid w:val="00E75D31"/>
    <w:rsid w:val="00E8033C"/>
    <w:rsid w:val="00E813A8"/>
    <w:rsid w:val="00E82ECF"/>
    <w:rsid w:val="00E85A2F"/>
    <w:rsid w:val="00E96BF7"/>
    <w:rsid w:val="00E9788F"/>
    <w:rsid w:val="00EA2141"/>
    <w:rsid w:val="00EA432B"/>
    <w:rsid w:val="00EA65C0"/>
    <w:rsid w:val="00EA6D18"/>
    <w:rsid w:val="00EB0E24"/>
    <w:rsid w:val="00EB2873"/>
    <w:rsid w:val="00EB5093"/>
    <w:rsid w:val="00EB50D8"/>
    <w:rsid w:val="00EC7502"/>
    <w:rsid w:val="00ED5EB2"/>
    <w:rsid w:val="00EE0F04"/>
    <w:rsid w:val="00EE6287"/>
    <w:rsid w:val="00EF5748"/>
    <w:rsid w:val="00F01D35"/>
    <w:rsid w:val="00F038DF"/>
    <w:rsid w:val="00F04B47"/>
    <w:rsid w:val="00F10AAC"/>
    <w:rsid w:val="00F24F89"/>
    <w:rsid w:val="00F2675A"/>
    <w:rsid w:val="00F417F6"/>
    <w:rsid w:val="00F42983"/>
    <w:rsid w:val="00F44F3E"/>
    <w:rsid w:val="00F52004"/>
    <w:rsid w:val="00F55969"/>
    <w:rsid w:val="00F626B6"/>
    <w:rsid w:val="00F62C63"/>
    <w:rsid w:val="00F728E3"/>
    <w:rsid w:val="00F7758C"/>
    <w:rsid w:val="00F80399"/>
    <w:rsid w:val="00F85FCD"/>
    <w:rsid w:val="00FA6761"/>
    <w:rsid w:val="00FB73DA"/>
    <w:rsid w:val="00FC2FF5"/>
    <w:rsid w:val="00FD5C20"/>
    <w:rsid w:val="00FF1A22"/>
    <w:rsid w:val="00FF4751"/>
    <w:rsid w:val="00FF49D6"/>
    <w:rsid w:val="00FF6613"/>
    <w:rsid w:val="00FF758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CD9B5C"/>
  <w15:docId w15:val="{3F1AAFAC-5F8F-4190-9CAF-E6D9058D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6B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6B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AB42A4"/>
    <w:pPr>
      <w:spacing w:line="240" w:lineRule="auto"/>
    </w:pPr>
    <w:rPr>
      <w:sz w:val="20"/>
      <w:szCs w:val="20"/>
    </w:rPr>
  </w:style>
  <w:style w:type="character" w:customStyle="1" w:styleId="CommentTextChar">
    <w:name w:val="Comment Text Char"/>
    <w:basedOn w:val="DefaultParagraphFont"/>
    <w:link w:val="CommentText"/>
    <w:rsid w:val="00AB42A4"/>
    <w:rPr>
      <w:sz w:val="20"/>
      <w:szCs w:val="20"/>
    </w:rPr>
  </w:style>
  <w:style w:type="character" w:styleId="CommentReference">
    <w:name w:val="annotation reference"/>
    <w:basedOn w:val="DefaultParagraphFont"/>
    <w:unhideWhenUsed/>
    <w:rsid w:val="00AB42A4"/>
    <w:rPr>
      <w:sz w:val="16"/>
      <w:szCs w:val="16"/>
    </w:rPr>
  </w:style>
  <w:style w:type="paragraph" w:styleId="BalloonText">
    <w:name w:val="Balloon Text"/>
    <w:basedOn w:val="Normal"/>
    <w:link w:val="BalloonTextChar"/>
    <w:uiPriority w:val="99"/>
    <w:semiHidden/>
    <w:unhideWhenUsed/>
    <w:rsid w:val="00AB4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2A4"/>
    <w:rPr>
      <w:rFonts w:ascii="Tahoma" w:hAnsi="Tahoma" w:cs="Tahoma"/>
      <w:sz w:val="16"/>
      <w:szCs w:val="16"/>
    </w:rPr>
  </w:style>
  <w:style w:type="paragraph" w:styleId="ListParagraph">
    <w:name w:val="List Paragraph"/>
    <w:basedOn w:val="Normal"/>
    <w:uiPriority w:val="34"/>
    <w:qFormat/>
    <w:rsid w:val="00301D4F"/>
    <w:pPr>
      <w:ind w:left="720"/>
      <w:contextualSpacing/>
    </w:pPr>
  </w:style>
  <w:style w:type="paragraph" w:customStyle="1" w:styleId="bullet2">
    <w:name w:val="bullet 2"/>
    <w:basedOn w:val="Normal"/>
    <w:rsid w:val="00A14EB7"/>
    <w:pPr>
      <w:numPr>
        <w:numId w:val="1"/>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Body1">
    <w:name w:val="Body 1"/>
    <w:basedOn w:val="Normal"/>
    <w:rsid w:val="000E37E1"/>
    <w:pPr>
      <w:spacing w:after="140" w:line="290" w:lineRule="auto"/>
      <w:ind w:left="680"/>
      <w:jc w:val="both"/>
    </w:pPr>
    <w:rPr>
      <w:rFonts w:ascii="Arial" w:eastAsia="Times New Roman" w:hAnsi="Arial" w:cs="Times New Roman"/>
      <w:kern w:val="20"/>
      <w:sz w:val="20"/>
      <w:szCs w:val="24"/>
      <w:lang w:val="en-GB" w:eastAsia="en-GB"/>
    </w:rPr>
  </w:style>
  <w:style w:type="paragraph" w:styleId="CommentSubject">
    <w:name w:val="annotation subject"/>
    <w:basedOn w:val="CommentText"/>
    <w:next w:val="CommentText"/>
    <w:link w:val="CommentSubjectChar"/>
    <w:uiPriority w:val="99"/>
    <w:semiHidden/>
    <w:unhideWhenUsed/>
    <w:rsid w:val="004A59B4"/>
    <w:rPr>
      <w:b/>
      <w:bCs/>
    </w:rPr>
  </w:style>
  <w:style w:type="character" w:customStyle="1" w:styleId="CommentSubjectChar">
    <w:name w:val="Comment Subject Char"/>
    <w:basedOn w:val="CommentTextChar"/>
    <w:link w:val="CommentSubject"/>
    <w:uiPriority w:val="99"/>
    <w:semiHidden/>
    <w:rsid w:val="004A59B4"/>
    <w:rPr>
      <w:b/>
      <w:bCs/>
      <w:sz w:val="20"/>
      <w:szCs w:val="20"/>
    </w:rPr>
  </w:style>
  <w:style w:type="character" w:customStyle="1" w:styleId="Heading1Char">
    <w:name w:val="Heading 1 Char"/>
    <w:basedOn w:val="DefaultParagraphFont"/>
    <w:link w:val="Heading1"/>
    <w:uiPriority w:val="9"/>
    <w:rsid w:val="00766B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6B8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66B82"/>
    <w:rPr>
      <w:b/>
      <w:bCs/>
    </w:rPr>
  </w:style>
  <w:style w:type="table" w:styleId="TableGrid">
    <w:name w:val="Table Grid"/>
    <w:basedOn w:val="TableNormal"/>
    <w:uiPriority w:val="59"/>
    <w:rsid w:val="0003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C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6C93"/>
  </w:style>
  <w:style w:type="paragraph" w:styleId="Footer">
    <w:name w:val="footer"/>
    <w:basedOn w:val="Normal"/>
    <w:link w:val="FooterChar"/>
    <w:uiPriority w:val="99"/>
    <w:unhideWhenUsed/>
    <w:rsid w:val="00E26C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6C93"/>
  </w:style>
  <w:style w:type="paragraph" w:styleId="FootnoteText">
    <w:name w:val="footnote text"/>
    <w:basedOn w:val="Normal"/>
    <w:link w:val="FootnoteTextChar"/>
    <w:uiPriority w:val="99"/>
    <w:semiHidden/>
    <w:unhideWhenUsed/>
    <w:rsid w:val="00E26C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C93"/>
    <w:rPr>
      <w:sz w:val="20"/>
      <w:szCs w:val="20"/>
    </w:rPr>
  </w:style>
  <w:style w:type="character" w:styleId="FootnoteReference">
    <w:name w:val="footnote reference"/>
    <w:basedOn w:val="DefaultParagraphFont"/>
    <w:uiPriority w:val="99"/>
    <w:semiHidden/>
    <w:unhideWhenUsed/>
    <w:rsid w:val="00E26C93"/>
    <w:rPr>
      <w:vertAlign w:val="superscript"/>
    </w:rPr>
  </w:style>
  <w:style w:type="character" w:styleId="Hyperlink">
    <w:name w:val="Hyperlink"/>
    <w:basedOn w:val="DefaultParagraphFont"/>
    <w:uiPriority w:val="99"/>
    <w:unhideWhenUsed/>
    <w:rsid w:val="000F0A3A"/>
    <w:rPr>
      <w:color w:val="0000FF" w:themeColor="hyperlink"/>
      <w:u w:val="single"/>
    </w:rPr>
  </w:style>
  <w:style w:type="paragraph" w:customStyle="1" w:styleId="Level1">
    <w:name w:val="Level 1"/>
    <w:basedOn w:val="Normal"/>
    <w:next w:val="Normal"/>
    <w:rsid w:val="00DD5110"/>
    <w:pPr>
      <w:keepNext/>
      <w:numPr>
        <w:numId w:val="12"/>
      </w:numPr>
      <w:spacing w:before="280" w:after="140" w:line="290" w:lineRule="auto"/>
      <w:jc w:val="both"/>
      <w:outlineLvl w:val="0"/>
    </w:pPr>
    <w:rPr>
      <w:rFonts w:ascii="Arial" w:eastAsia="Times New Roman" w:hAnsi="Arial" w:cs="Times New Roman"/>
      <w:b/>
      <w:bCs/>
      <w:kern w:val="20"/>
      <w:szCs w:val="32"/>
      <w:lang w:val="en-GB" w:eastAsia="en-GB"/>
    </w:rPr>
  </w:style>
  <w:style w:type="paragraph" w:customStyle="1" w:styleId="Level2">
    <w:name w:val="Level 2"/>
    <w:basedOn w:val="Normal"/>
    <w:rsid w:val="00DD5110"/>
    <w:pPr>
      <w:numPr>
        <w:ilvl w:val="1"/>
        <w:numId w:val="12"/>
      </w:numPr>
      <w:tabs>
        <w:tab w:val="clear" w:pos="680"/>
      </w:tabs>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Normal"/>
    <w:rsid w:val="00DD5110"/>
    <w:pPr>
      <w:numPr>
        <w:ilvl w:val="2"/>
        <w:numId w:val="12"/>
      </w:numPr>
      <w:tabs>
        <w:tab w:val="clear" w:pos="1361"/>
      </w:tabs>
      <w:spacing w:after="140" w:line="290" w:lineRule="auto"/>
      <w:ind w:hanging="680"/>
      <w:jc w:val="both"/>
      <w:outlineLvl w:val="2"/>
    </w:pPr>
    <w:rPr>
      <w:rFonts w:ascii="Arial" w:eastAsia="Times New Roman" w:hAnsi="Arial" w:cs="Times New Roman"/>
      <w:kern w:val="20"/>
      <w:sz w:val="20"/>
      <w:szCs w:val="28"/>
      <w:lang w:val="en-GB" w:eastAsia="en-GB"/>
    </w:rPr>
  </w:style>
  <w:style w:type="paragraph" w:customStyle="1" w:styleId="Level4">
    <w:name w:val="Level 4"/>
    <w:basedOn w:val="Normal"/>
    <w:rsid w:val="00DD5110"/>
    <w:pPr>
      <w:numPr>
        <w:ilvl w:val="3"/>
        <w:numId w:val="12"/>
      </w:numPr>
      <w:tabs>
        <w:tab w:val="clear" w:pos="2041"/>
      </w:tabs>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Normal"/>
    <w:rsid w:val="00DD5110"/>
    <w:pPr>
      <w:numPr>
        <w:ilvl w:val="4"/>
        <w:numId w:val="12"/>
      </w:numPr>
      <w:tabs>
        <w:tab w:val="clear" w:pos="2608"/>
      </w:tabs>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Normal"/>
    <w:rsid w:val="00DD5110"/>
    <w:pPr>
      <w:numPr>
        <w:ilvl w:val="5"/>
        <w:numId w:val="12"/>
      </w:numPr>
      <w:tabs>
        <w:tab w:val="clear" w:pos="3288"/>
      </w:tabs>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Level7">
    <w:name w:val="Level 7"/>
    <w:basedOn w:val="Normal"/>
    <w:rsid w:val="00DD5110"/>
    <w:pPr>
      <w:numPr>
        <w:ilvl w:val="6"/>
        <w:numId w:val="12"/>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Normal"/>
    <w:rsid w:val="00DD5110"/>
    <w:pPr>
      <w:numPr>
        <w:ilvl w:val="7"/>
        <w:numId w:val="12"/>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Normal"/>
    <w:rsid w:val="00DD5110"/>
    <w:pPr>
      <w:numPr>
        <w:ilvl w:val="8"/>
        <w:numId w:val="12"/>
      </w:numPr>
      <w:spacing w:after="140" w:line="290" w:lineRule="auto"/>
      <w:jc w:val="both"/>
      <w:outlineLvl w:val="8"/>
    </w:pPr>
    <w:rPr>
      <w:rFonts w:ascii="Arial" w:eastAsia="Times New Roman" w:hAnsi="Arial" w:cs="Times New Roman"/>
      <w:kern w:val="20"/>
      <w:sz w:val="20"/>
      <w:szCs w:val="24"/>
      <w:lang w:val="en-GB" w:eastAsia="en-GB"/>
    </w:rPr>
  </w:style>
  <w:style w:type="paragraph" w:styleId="Revision">
    <w:name w:val="Revision"/>
    <w:hidden/>
    <w:uiPriority w:val="99"/>
    <w:semiHidden/>
    <w:rsid w:val="00AD19FF"/>
    <w:pPr>
      <w:spacing w:after="0" w:line="240" w:lineRule="auto"/>
    </w:pPr>
  </w:style>
  <w:style w:type="table" w:styleId="LightShading-Accent3">
    <w:name w:val="Light Shading Accent 3"/>
    <w:basedOn w:val="TableNormal"/>
    <w:uiPriority w:val="60"/>
    <w:rsid w:val="0024031E"/>
    <w:pPr>
      <w:spacing w:after="0" w:line="240" w:lineRule="auto"/>
    </w:pPr>
    <w:rPr>
      <w:color w:val="76923C" w:themeColor="accent3" w:themeShade="BF"/>
      <w:lang w:val="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auListe7Couleur-Accentuation61">
    <w:name w:val="Tableau Liste 7 Couleur - Accentuation 61"/>
    <w:basedOn w:val="TableNormal"/>
    <w:uiPriority w:val="52"/>
    <w:rsid w:val="00BF0E55"/>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5Fonc1">
    <w:name w:val="Tableau Grille 5 Foncé1"/>
    <w:basedOn w:val="TableNormal"/>
    <w:uiPriority w:val="50"/>
    <w:rsid w:val="00BF0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FollowedHyperlink">
    <w:name w:val="FollowedHyperlink"/>
    <w:basedOn w:val="DefaultParagraphFont"/>
    <w:uiPriority w:val="99"/>
    <w:semiHidden/>
    <w:unhideWhenUsed/>
    <w:rsid w:val="000F2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094">
      <w:bodyDiv w:val="1"/>
      <w:marLeft w:val="0"/>
      <w:marRight w:val="0"/>
      <w:marTop w:val="0"/>
      <w:marBottom w:val="0"/>
      <w:divBdr>
        <w:top w:val="none" w:sz="0" w:space="0" w:color="auto"/>
        <w:left w:val="none" w:sz="0" w:space="0" w:color="auto"/>
        <w:bottom w:val="none" w:sz="0" w:space="0" w:color="auto"/>
        <w:right w:val="none" w:sz="0" w:space="0" w:color="auto"/>
      </w:divBdr>
    </w:div>
    <w:div w:id="97258402">
      <w:bodyDiv w:val="1"/>
      <w:marLeft w:val="0"/>
      <w:marRight w:val="0"/>
      <w:marTop w:val="0"/>
      <w:marBottom w:val="0"/>
      <w:divBdr>
        <w:top w:val="none" w:sz="0" w:space="0" w:color="auto"/>
        <w:left w:val="none" w:sz="0" w:space="0" w:color="auto"/>
        <w:bottom w:val="none" w:sz="0" w:space="0" w:color="auto"/>
        <w:right w:val="none" w:sz="0" w:space="0" w:color="auto"/>
      </w:divBdr>
    </w:div>
    <w:div w:id="217131566">
      <w:bodyDiv w:val="1"/>
      <w:marLeft w:val="0"/>
      <w:marRight w:val="0"/>
      <w:marTop w:val="0"/>
      <w:marBottom w:val="0"/>
      <w:divBdr>
        <w:top w:val="none" w:sz="0" w:space="0" w:color="auto"/>
        <w:left w:val="none" w:sz="0" w:space="0" w:color="auto"/>
        <w:bottom w:val="none" w:sz="0" w:space="0" w:color="auto"/>
        <w:right w:val="none" w:sz="0" w:space="0" w:color="auto"/>
      </w:divBdr>
    </w:div>
    <w:div w:id="330333505">
      <w:bodyDiv w:val="1"/>
      <w:marLeft w:val="0"/>
      <w:marRight w:val="0"/>
      <w:marTop w:val="0"/>
      <w:marBottom w:val="0"/>
      <w:divBdr>
        <w:top w:val="none" w:sz="0" w:space="0" w:color="auto"/>
        <w:left w:val="none" w:sz="0" w:space="0" w:color="auto"/>
        <w:bottom w:val="none" w:sz="0" w:space="0" w:color="auto"/>
        <w:right w:val="none" w:sz="0" w:space="0" w:color="auto"/>
      </w:divBdr>
    </w:div>
    <w:div w:id="402407740">
      <w:bodyDiv w:val="1"/>
      <w:marLeft w:val="0"/>
      <w:marRight w:val="0"/>
      <w:marTop w:val="0"/>
      <w:marBottom w:val="0"/>
      <w:divBdr>
        <w:top w:val="none" w:sz="0" w:space="0" w:color="auto"/>
        <w:left w:val="none" w:sz="0" w:space="0" w:color="auto"/>
        <w:bottom w:val="none" w:sz="0" w:space="0" w:color="auto"/>
        <w:right w:val="none" w:sz="0" w:space="0" w:color="auto"/>
      </w:divBdr>
    </w:div>
    <w:div w:id="534276553">
      <w:bodyDiv w:val="1"/>
      <w:marLeft w:val="0"/>
      <w:marRight w:val="0"/>
      <w:marTop w:val="0"/>
      <w:marBottom w:val="0"/>
      <w:divBdr>
        <w:top w:val="none" w:sz="0" w:space="0" w:color="auto"/>
        <w:left w:val="none" w:sz="0" w:space="0" w:color="auto"/>
        <w:bottom w:val="none" w:sz="0" w:space="0" w:color="auto"/>
        <w:right w:val="none" w:sz="0" w:space="0" w:color="auto"/>
      </w:divBdr>
    </w:div>
    <w:div w:id="630019165">
      <w:bodyDiv w:val="1"/>
      <w:marLeft w:val="0"/>
      <w:marRight w:val="0"/>
      <w:marTop w:val="0"/>
      <w:marBottom w:val="0"/>
      <w:divBdr>
        <w:top w:val="none" w:sz="0" w:space="0" w:color="auto"/>
        <w:left w:val="none" w:sz="0" w:space="0" w:color="auto"/>
        <w:bottom w:val="none" w:sz="0" w:space="0" w:color="auto"/>
        <w:right w:val="none" w:sz="0" w:space="0" w:color="auto"/>
      </w:divBdr>
    </w:div>
    <w:div w:id="851141721">
      <w:bodyDiv w:val="1"/>
      <w:marLeft w:val="0"/>
      <w:marRight w:val="0"/>
      <w:marTop w:val="0"/>
      <w:marBottom w:val="0"/>
      <w:divBdr>
        <w:top w:val="none" w:sz="0" w:space="0" w:color="auto"/>
        <w:left w:val="none" w:sz="0" w:space="0" w:color="auto"/>
        <w:bottom w:val="none" w:sz="0" w:space="0" w:color="auto"/>
        <w:right w:val="none" w:sz="0" w:space="0" w:color="auto"/>
      </w:divBdr>
    </w:div>
    <w:div w:id="1286887227">
      <w:bodyDiv w:val="1"/>
      <w:marLeft w:val="0"/>
      <w:marRight w:val="0"/>
      <w:marTop w:val="0"/>
      <w:marBottom w:val="0"/>
      <w:divBdr>
        <w:top w:val="none" w:sz="0" w:space="0" w:color="auto"/>
        <w:left w:val="none" w:sz="0" w:space="0" w:color="auto"/>
        <w:bottom w:val="none" w:sz="0" w:space="0" w:color="auto"/>
        <w:right w:val="none" w:sz="0" w:space="0" w:color="auto"/>
      </w:divBdr>
    </w:div>
    <w:div w:id="1313364361">
      <w:bodyDiv w:val="1"/>
      <w:marLeft w:val="0"/>
      <w:marRight w:val="0"/>
      <w:marTop w:val="0"/>
      <w:marBottom w:val="0"/>
      <w:divBdr>
        <w:top w:val="none" w:sz="0" w:space="0" w:color="auto"/>
        <w:left w:val="none" w:sz="0" w:space="0" w:color="auto"/>
        <w:bottom w:val="none" w:sz="0" w:space="0" w:color="auto"/>
        <w:right w:val="none" w:sz="0" w:space="0" w:color="auto"/>
      </w:divBdr>
    </w:div>
    <w:div w:id="1495949841">
      <w:bodyDiv w:val="1"/>
      <w:marLeft w:val="0"/>
      <w:marRight w:val="0"/>
      <w:marTop w:val="0"/>
      <w:marBottom w:val="0"/>
      <w:divBdr>
        <w:top w:val="none" w:sz="0" w:space="0" w:color="auto"/>
        <w:left w:val="none" w:sz="0" w:space="0" w:color="auto"/>
        <w:bottom w:val="none" w:sz="0" w:space="0" w:color="auto"/>
        <w:right w:val="none" w:sz="0" w:space="0" w:color="auto"/>
      </w:divBdr>
    </w:div>
    <w:div w:id="1609005246">
      <w:bodyDiv w:val="1"/>
      <w:marLeft w:val="0"/>
      <w:marRight w:val="0"/>
      <w:marTop w:val="0"/>
      <w:marBottom w:val="0"/>
      <w:divBdr>
        <w:top w:val="none" w:sz="0" w:space="0" w:color="auto"/>
        <w:left w:val="none" w:sz="0" w:space="0" w:color="auto"/>
        <w:bottom w:val="none" w:sz="0" w:space="0" w:color="auto"/>
        <w:right w:val="none" w:sz="0" w:space="0" w:color="auto"/>
      </w:divBdr>
    </w:div>
    <w:div w:id="1969965468">
      <w:bodyDiv w:val="1"/>
      <w:marLeft w:val="0"/>
      <w:marRight w:val="0"/>
      <w:marTop w:val="0"/>
      <w:marBottom w:val="0"/>
      <w:divBdr>
        <w:top w:val="none" w:sz="0" w:space="0" w:color="auto"/>
        <w:left w:val="none" w:sz="0" w:space="0" w:color="auto"/>
        <w:bottom w:val="none" w:sz="0" w:space="0" w:color="auto"/>
        <w:right w:val="none" w:sz="0" w:space="0" w:color="auto"/>
      </w:divBdr>
    </w:div>
    <w:div w:id="203078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B0B6-DA2E-459B-9E1B-40A44C00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3965</Words>
  <Characters>22604</Characters>
  <Application>Microsoft Office Word</Application>
  <DocSecurity>4</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ARVAL BNP PARIBAS</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HAVETTE Victor</dc:creator>
  <cp:keywords>Classification=Select Classification Level, Classification=Confidential</cp:keywords>
  <cp:lastModifiedBy>KIERNAN Liz</cp:lastModifiedBy>
  <cp:revision>2</cp:revision>
  <cp:lastPrinted>2019-10-25T16:33:00Z</cp:lastPrinted>
  <dcterms:created xsi:type="dcterms:W3CDTF">2021-03-18T09:53:00Z</dcterms:created>
  <dcterms:modified xsi:type="dcterms:W3CDTF">2021-03-18T09:53:00Z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863a24b4-5580-4646-946a-20ff94cbf38c</vt:lpwstr>
  </property>
  <property fmtid="{D5CDD505-2E9C-101B-9397-08002B2CF9AE}" pid="3" name="Classification">
    <vt:lpwstr>Confidential</vt:lpwstr>
  </property>
  <property fmtid="{D5CDD505-2E9C-101B-9397-08002B2CF9AE}" pid="4" name="PIIGDPR">
    <vt:lpwstr>No</vt:lpwstr>
  </property>
  <property fmtid="{D5CDD505-2E9C-101B-9397-08002B2CF9AE}" pid="5" name="ApplyVisualMarking">
    <vt:lpwstr>None</vt:lpwstr>
  </property>
</Properties>
</file>