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86B22" w14:textId="5AD1371E" w:rsidR="00391C0A" w:rsidRPr="008A21B8" w:rsidRDefault="00391C0A" w:rsidP="00745936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  <w:u w:val="single"/>
        </w:rPr>
      </w:pPr>
    </w:p>
    <w:p w14:paraId="0CD2EFD7" w14:textId="3D0E10F9" w:rsidR="003F0CB4" w:rsidRPr="00FC531D" w:rsidRDefault="003F0CB4" w:rsidP="003F0CB4">
      <w:pPr>
        <w:spacing w:before="200" w:after="0" w:line="240" w:lineRule="auto"/>
        <w:contextualSpacing/>
        <w:jc w:val="center"/>
        <w:rPr>
          <w:rFonts w:ascii="Century Schoolbook" w:eastAsia="Century Schoolbook" w:hAnsi="Century Schoolbook" w:cs="Century Schoolbook"/>
          <w:i/>
          <w:caps/>
          <w:noProof/>
          <w:color w:val="00955A"/>
          <w:spacing w:val="10"/>
          <w:sz w:val="32"/>
          <w:szCs w:val="32"/>
          <w:lang w:eastAsia="ja-JP" w:bidi="ar-SA"/>
        </w:rPr>
      </w:pPr>
      <w:r w:rsidRPr="004426D8">
        <w:rPr>
          <w:rFonts w:ascii="Arial" w:hAnsi="Arial"/>
          <w:b/>
          <w:i/>
          <w:sz w:val="24"/>
          <w:u w:val="single"/>
        </w:rPr>
        <w:t xml:space="preserve">PROHLÁŠENÍ GREENVAL O OCHRANĚ OSOBNÍCH ÚDAJŮ </w:t>
      </w:r>
    </w:p>
    <w:p w14:paraId="1347C195" w14:textId="77777777" w:rsidR="00DC66D5" w:rsidRPr="00FC531D" w:rsidRDefault="00DC66D5" w:rsidP="00DC66D5">
      <w:pPr>
        <w:spacing w:after="0" w:line="240" w:lineRule="auto"/>
        <w:jc w:val="center"/>
        <w:rPr>
          <w:rFonts w:ascii="Arial" w:hAnsi="Arial" w:cs="Arial"/>
          <w:i/>
          <w:sz w:val="24"/>
          <w:szCs w:val="20"/>
          <w:u w:val="single"/>
        </w:rPr>
      </w:pPr>
    </w:p>
    <w:p w14:paraId="42DA26A1" w14:textId="77777777" w:rsidR="00DC66D5" w:rsidRPr="00FC531D" w:rsidRDefault="00DC66D5" w:rsidP="00DC66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08BC7D" w14:textId="77777777" w:rsidR="00DC66D5" w:rsidRPr="00FC531D" w:rsidRDefault="00DC66D5" w:rsidP="00DC66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33E49F" w14:textId="7195D01C" w:rsidR="00DC66D5" w:rsidRPr="00FC531D" w:rsidRDefault="00DC66D5" w:rsidP="00DC66D5">
      <w:pPr>
        <w:spacing w:after="0"/>
        <w:jc w:val="both"/>
        <w:rPr>
          <w:rFonts w:ascii="Arial" w:hAnsi="Arial" w:cs="Arial"/>
          <w:i/>
          <w:sz w:val="18"/>
          <w:szCs w:val="18"/>
        </w:rPr>
      </w:pPr>
      <w:r w:rsidRPr="004426D8">
        <w:rPr>
          <w:rFonts w:ascii="Arial" w:hAnsi="Arial"/>
          <w:sz w:val="18"/>
        </w:rPr>
        <w:t>Greenval Insurance DAC ("</w:t>
      </w:r>
      <w:r w:rsidRPr="004426D8">
        <w:rPr>
          <w:rFonts w:ascii="Arial" w:hAnsi="Arial"/>
          <w:b/>
          <w:sz w:val="18"/>
        </w:rPr>
        <w:t>Greenval</w:t>
      </w:r>
      <w:r w:rsidRPr="004426D8">
        <w:rPr>
          <w:rFonts w:ascii="Arial" w:hAnsi="Arial"/>
          <w:sz w:val="18"/>
        </w:rPr>
        <w:t>") a skupina BNP Paribas, jejíž je Greenval součástí, přikládají velký důraz ochraně vašich osobních údajů. Skupina BNP Paribas proto přijala v tomto ohledu společné principy pro celou skupinu.</w:t>
      </w:r>
    </w:p>
    <w:p w14:paraId="1766C5F7" w14:textId="7E087A62" w:rsidR="00C64972" w:rsidRPr="00C64972" w:rsidRDefault="005C5514" w:rsidP="00C64972">
      <w:pPr>
        <w:pStyle w:val="Heading1"/>
        <w:numPr>
          <w:ilvl w:val="0"/>
          <w:numId w:val="9"/>
        </w:numPr>
        <w:ind w:left="284" w:hanging="284"/>
        <w:rPr>
          <w:lang w:val="en-US"/>
        </w:rPr>
      </w:pPr>
      <w:r>
        <w:rPr>
          <w:rFonts w:cs="Arial"/>
          <w:szCs w:val="18"/>
        </w:rPr>
        <w:t>JSTE PŘEDMĚTEM TOHOTO OZNÁMENÍ?</w:t>
      </w:r>
    </w:p>
    <w:p w14:paraId="1DBA1EA1" w14:textId="77777777" w:rsidR="00C64972" w:rsidRPr="004426D8" w:rsidRDefault="00C64972" w:rsidP="00DC66D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14FD4535" w14:textId="7D9D8591" w:rsidR="00DC66D5" w:rsidRPr="004426D8" w:rsidRDefault="00DC66D5" w:rsidP="00DC66D5">
      <w:pPr>
        <w:pStyle w:val="CommentText"/>
        <w:jc w:val="both"/>
        <w:rPr>
          <w:rFonts w:ascii="Arial" w:hAnsi="Arial" w:cs="Arial"/>
          <w:sz w:val="18"/>
          <w:szCs w:val="18"/>
          <w:lang w:val="en-US"/>
        </w:rPr>
      </w:pPr>
      <w:r w:rsidRPr="00FC531D">
        <w:rPr>
          <w:rFonts w:ascii="Arial" w:hAnsi="Arial"/>
          <w:sz w:val="18"/>
          <w:lang w:val="en-US"/>
        </w:rPr>
        <w:t>Toto oznámení o ochraně osobních údajů vás podrobně informuje o ochraně vašich osobních údajů ze strany Greenval ("</w:t>
      </w:r>
      <w:r w:rsidRPr="00FC531D">
        <w:rPr>
          <w:rFonts w:ascii="Arial" w:hAnsi="Arial"/>
          <w:b/>
          <w:sz w:val="18"/>
          <w:lang w:val="en-US"/>
        </w:rPr>
        <w:t>my</w:t>
      </w:r>
      <w:r w:rsidRPr="00FC531D">
        <w:rPr>
          <w:rFonts w:ascii="Arial" w:hAnsi="Arial"/>
          <w:sz w:val="18"/>
          <w:lang w:val="en-US"/>
        </w:rPr>
        <w:t>").  Toto oznámení o zásadách ochrany osobních údajů se vztahuje na vás, pokud jste:</w:t>
      </w:r>
    </w:p>
    <w:p w14:paraId="5354BAF9" w14:textId="6CFD8468" w:rsidR="00DC66D5" w:rsidRDefault="0034153B" w:rsidP="0034153B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 w:rsidRPr="00FC531D">
        <w:rPr>
          <w:rFonts w:ascii="Arial" w:hAnsi="Arial" w:cs="Arial"/>
          <w:sz w:val="18"/>
          <w:szCs w:val="18"/>
          <w:lang w:val="en-US"/>
        </w:rPr>
        <w:t>jednoho z našich zákazníků nebo ve smluvním vztahu s námi;</w:t>
      </w:r>
    </w:p>
    <w:p w14:paraId="751F867D" w14:textId="1B5DA35B" w:rsidR="00600C77" w:rsidRPr="00600C77" w:rsidRDefault="0034153B" w:rsidP="0034153B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 w:rsidRPr="00FC531D">
        <w:rPr>
          <w:rFonts w:ascii="Arial" w:hAnsi="Arial" w:cs="Arial"/>
          <w:sz w:val="18"/>
          <w:szCs w:val="18"/>
          <w:lang w:val="en-US"/>
        </w:rPr>
        <w:t>Člen zákaznické rodiny. Naši zákazníci nám dokonce občas mohou sdílet informace o své rodině, pokud je potřeba jim poskytnout produkt nebo službu, případně je lépe poznat;</w:t>
      </w:r>
    </w:p>
    <w:p w14:paraId="5577577B" w14:textId="2555E233" w:rsidR="00600C77" w:rsidRPr="00600C77" w:rsidRDefault="00600C77" w:rsidP="0034153B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 w:rsidRPr="00FC531D">
        <w:rPr>
          <w:rFonts w:ascii="Arial" w:hAnsi="Arial" w:cs="Arial"/>
          <w:sz w:val="18"/>
          <w:szCs w:val="18"/>
          <w:lang w:val="en-US"/>
        </w:rPr>
        <w:t>osobě se zajímá o naše produkty nebo služby, když nám poskytnete své osobní údaje (v agentuře, na našich webových stránkách a aplikacích, během akcí nebo sponzorských operací), abychom vás mohli kontaktovat.</w:t>
      </w:r>
    </w:p>
    <w:p w14:paraId="724813F6" w14:textId="684ED43C" w:rsidR="00C95F6D" w:rsidRPr="00C64972" w:rsidRDefault="00600C77" w:rsidP="0034153B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 w:rsidRPr="00600C77">
        <w:rPr>
          <w:rFonts w:ascii="Arial" w:hAnsi="Arial" w:cs="Arial"/>
          <w:sz w:val="18"/>
          <w:szCs w:val="18"/>
        </w:rPr>
        <w:t>Zaměstnanec našich firemních zákazníků.</w:t>
      </w:r>
    </w:p>
    <w:p w14:paraId="0308129B" w14:textId="77777777" w:rsidR="00C64972" w:rsidRPr="004426D8" w:rsidRDefault="00C64972" w:rsidP="00DC66D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7495CF8D" w14:textId="7250A429" w:rsidR="00DC66D5" w:rsidRPr="004426D8" w:rsidRDefault="00DC66D5" w:rsidP="00DC66D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 w:rsidRPr="00FC531D">
        <w:rPr>
          <w:rFonts w:ascii="Arial" w:hAnsi="Arial"/>
          <w:sz w:val="18"/>
          <w:lang w:val="en-US"/>
        </w:rPr>
        <w:t xml:space="preserve">Jako správce dat jsme odpovědní za sběr a zpracování vašich osobních údajů v rámci našeho podnikání. Účelem tohoto oznámení o zásadách ochrany osobních údajů je vysvětlit vám, jaké osobní údaje o vás používáme, jako o jednotlivém zákazníkovi, zástupci našich firemních zákazníků nebo jako o žadateli v rámci našich pojistných smluv, proč tato data používáme a sdílíme, jak dlouho je uchováváme a jak můžete uplatnit svá práva. </w:t>
      </w:r>
    </w:p>
    <w:p w14:paraId="3248400C" w14:textId="77777777" w:rsidR="00DC66D5" w:rsidRPr="004426D8" w:rsidRDefault="00DC66D5" w:rsidP="00DC66D5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18CDCE86" w14:textId="77777777" w:rsidR="00DC66D5" w:rsidRPr="004426D8" w:rsidRDefault="00DC66D5" w:rsidP="00DC66D5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 w:rsidRPr="00FC531D">
        <w:rPr>
          <w:rFonts w:ascii="Arial" w:hAnsi="Arial"/>
          <w:sz w:val="18"/>
          <w:lang w:val="en-US"/>
        </w:rPr>
        <w:t>Další informace mohou být v případě potřeby přeneseny při požadavcích na konkrétní produkt nebo službu, například v klauzuli o ochraně osobních údajů ve vaší pojistné smlouvě.</w:t>
      </w:r>
    </w:p>
    <w:p w14:paraId="2A78AD11" w14:textId="77777777" w:rsidR="00DC66D5" w:rsidRPr="004426D8" w:rsidRDefault="00DC66D5" w:rsidP="00DC66D5">
      <w:pPr>
        <w:pStyle w:val="Heading1"/>
        <w:numPr>
          <w:ilvl w:val="0"/>
          <w:numId w:val="9"/>
        </w:numPr>
        <w:ind w:left="284" w:hanging="284"/>
        <w:rPr>
          <w:lang w:val="en-US"/>
        </w:rPr>
      </w:pPr>
      <w:r w:rsidRPr="00FC531D">
        <w:rPr>
          <w:lang w:val="en-US"/>
        </w:rPr>
        <w:t>JAKÉ OSOBNÍ ÚDAJE O VÁS POUŽÍVÁME?</w:t>
      </w:r>
    </w:p>
    <w:p w14:paraId="72943C77" w14:textId="77777777" w:rsidR="00DC66D5" w:rsidRPr="004426D8" w:rsidRDefault="00DC66D5" w:rsidP="00DC66D5">
      <w:pPr>
        <w:spacing w:after="0"/>
        <w:jc w:val="both"/>
        <w:rPr>
          <w:rFonts w:ascii="Arial" w:hAnsi="Arial" w:cs="Arial"/>
          <w:b/>
          <w:color w:val="00B050"/>
          <w:sz w:val="18"/>
          <w:szCs w:val="18"/>
          <w:lang w:val="en-US"/>
        </w:rPr>
      </w:pPr>
    </w:p>
    <w:p w14:paraId="3BE09286" w14:textId="77777777" w:rsidR="00DC66D5" w:rsidRPr="004426D8" w:rsidRDefault="00DC66D5" w:rsidP="00DC66D5">
      <w:pPr>
        <w:spacing w:after="0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FC531D">
        <w:rPr>
          <w:rFonts w:ascii="Arial" w:hAnsi="Arial"/>
          <w:color w:val="000000"/>
          <w:sz w:val="18"/>
          <w:lang w:val="en-US"/>
        </w:rPr>
        <w:t>Vaše osobní údaje shromažďujeme a používáme v rozsahu nezbytném v rámci našeho podnikání, abychom mohli poskytovat vysoce kvalitní, personalizované pojistné produkty a služby.</w:t>
      </w:r>
    </w:p>
    <w:p w14:paraId="3161EABC" w14:textId="77777777" w:rsidR="00DC66D5" w:rsidRPr="004426D8" w:rsidRDefault="00DC66D5" w:rsidP="00DC66D5">
      <w:pPr>
        <w:spacing w:after="0"/>
        <w:jc w:val="both"/>
        <w:rPr>
          <w:rFonts w:ascii="Arial" w:hAnsi="Arial" w:cs="Arial"/>
          <w:b/>
          <w:color w:val="00B050"/>
          <w:sz w:val="18"/>
          <w:szCs w:val="18"/>
          <w:lang w:val="en-US"/>
        </w:rPr>
      </w:pPr>
    </w:p>
    <w:p w14:paraId="1476EFCA" w14:textId="77777777" w:rsidR="00DC66D5" w:rsidRPr="004426D8" w:rsidRDefault="00DC66D5" w:rsidP="00DC66D5">
      <w:pPr>
        <w:pStyle w:val="Body1"/>
        <w:spacing w:after="0" w:line="240" w:lineRule="auto"/>
        <w:ind w:left="0"/>
        <w:rPr>
          <w:rFonts w:cs="Arial"/>
          <w:sz w:val="18"/>
          <w:szCs w:val="18"/>
          <w:lang w:val="en-US"/>
        </w:rPr>
      </w:pPr>
      <w:r w:rsidRPr="00FC531D">
        <w:rPr>
          <w:sz w:val="18"/>
          <w:lang w:val="en-US"/>
        </w:rPr>
        <w:t>Můžeme shromažďovat různé typy osobních údajů o vás, včetně:</w:t>
      </w:r>
    </w:p>
    <w:p w14:paraId="31D9C26B" w14:textId="77777777" w:rsidR="00DC66D5" w:rsidRPr="004426D8" w:rsidRDefault="00DC66D5" w:rsidP="00DC66D5">
      <w:pPr>
        <w:pStyle w:val="bullet2"/>
        <w:tabs>
          <w:tab w:val="clear" w:pos="1361"/>
          <w:tab w:val="num" w:pos="-152"/>
        </w:tabs>
        <w:spacing w:before="120" w:after="0" w:line="240" w:lineRule="auto"/>
        <w:ind w:left="568" w:hanging="283"/>
        <w:rPr>
          <w:rFonts w:cs="Arial"/>
          <w:sz w:val="18"/>
          <w:szCs w:val="18"/>
          <w:lang w:val="en-US"/>
        </w:rPr>
      </w:pPr>
      <w:r w:rsidRPr="00FC531D">
        <w:rPr>
          <w:b/>
          <w:sz w:val="18"/>
          <w:lang w:val="en-US"/>
        </w:rPr>
        <w:t>identifikační údaje</w:t>
      </w:r>
      <w:r w:rsidRPr="00FC531D">
        <w:rPr>
          <w:sz w:val="18"/>
          <w:lang w:val="en-US"/>
        </w:rPr>
        <w:t xml:space="preserve"> (např. jméno, průkaz totožnosti, pas, řidičský průkaz, národnost, místo a datum narození, pohlaví, fotografie, IP adresa);</w:t>
      </w:r>
    </w:p>
    <w:p w14:paraId="0A0458E4" w14:textId="77777777" w:rsidR="00DC66D5" w:rsidRPr="00FC531D" w:rsidRDefault="00DC66D5" w:rsidP="00DC66D5">
      <w:pPr>
        <w:pStyle w:val="bullet2"/>
        <w:tabs>
          <w:tab w:val="clear" w:pos="1361"/>
          <w:tab w:val="num" w:pos="208"/>
        </w:tabs>
        <w:spacing w:before="120" w:after="0" w:line="240" w:lineRule="auto"/>
        <w:ind w:left="568" w:hanging="283"/>
        <w:rPr>
          <w:rFonts w:cs="Arial"/>
          <w:sz w:val="18"/>
          <w:szCs w:val="18"/>
          <w:lang w:val="it-IT"/>
        </w:rPr>
      </w:pPr>
      <w:r w:rsidRPr="00FC531D">
        <w:rPr>
          <w:b/>
          <w:sz w:val="18"/>
          <w:lang w:val="it-IT"/>
        </w:rPr>
        <w:t>kontaktní informace</w:t>
      </w:r>
      <w:r w:rsidRPr="00FC531D">
        <w:rPr>
          <w:sz w:val="18"/>
          <w:lang w:val="it-IT"/>
        </w:rPr>
        <w:t xml:space="preserve"> (např. poštovní a e-mailová adresa, telefonní číslo);</w:t>
      </w:r>
    </w:p>
    <w:p w14:paraId="63D2EA62" w14:textId="77777777" w:rsidR="00DC66D5" w:rsidRPr="00FC531D" w:rsidRDefault="00DC66D5" w:rsidP="00DC66D5">
      <w:pPr>
        <w:pStyle w:val="bullet2"/>
        <w:tabs>
          <w:tab w:val="clear" w:pos="1361"/>
          <w:tab w:val="num" w:pos="208"/>
        </w:tabs>
        <w:spacing w:before="120" w:after="0" w:line="240" w:lineRule="auto"/>
        <w:ind w:left="568" w:hanging="283"/>
        <w:rPr>
          <w:rFonts w:cs="Arial"/>
          <w:sz w:val="18"/>
          <w:szCs w:val="18"/>
          <w:lang w:val="it-IT"/>
        </w:rPr>
      </w:pPr>
      <w:r w:rsidRPr="00FC531D">
        <w:rPr>
          <w:b/>
          <w:sz w:val="18"/>
          <w:lang w:val="it-IT"/>
        </w:rPr>
        <w:t>rodinná situace</w:t>
      </w:r>
      <w:r w:rsidRPr="00FC531D">
        <w:rPr>
          <w:sz w:val="18"/>
          <w:lang w:val="it-IT"/>
        </w:rPr>
        <w:t xml:space="preserve"> (např. rodinný stav, počet dětí);</w:t>
      </w:r>
    </w:p>
    <w:p w14:paraId="2D769D5A" w14:textId="77777777" w:rsidR="00DC66D5" w:rsidRPr="00FC531D" w:rsidRDefault="00DC66D5" w:rsidP="00DC66D5">
      <w:pPr>
        <w:pStyle w:val="bullet2"/>
        <w:tabs>
          <w:tab w:val="clear" w:pos="1361"/>
          <w:tab w:val="num" w:pos="208"/>
        </w:tabs>
        <w:spacing w:before="120" w:after="0" w:line="240" w:lineRule="auto"/>
        <w:ind w:left="568" w:hanging="283"/>
        <w:rPr>
          <w:rFonts w:cs="Arial"/>
          <w:sz w:val="18"/>
          <w:szCs w:val="18"/>
          <w:lang w:val="it-IT"/>
        </w:rPr>
      </w:pPr>
      <w:r w:rsidRPr="00FC531D">
        <w:rPr>
          <w:b/>
          <w:sz w:val="18"/>
          <w:lang w:val="it-IT"/>
        </w:rPr>
        <w:t>daňový status</w:t>
      </w:r>
      <w:r w:rsidRPr="00FC531D">
        <w:rPr>
          <w:sz w:val="18"/>
          <w:lang w:val="it-IT"/>
        </w:rPr>
        <w:t xml:space="preserve"> (např. daňové identifikační číslo, daňový status); </w:t>
      </w:r>
    </w:p>
    <w:p w14:paraId="3A7F40D0" w14:textId="77777777" w:rsidR="00DC66D5" w:rsidRPr="00FC531D" w:rsidRDefault="00DC66D5" w:rsidP="00DC66D5">
      <w:pPr>
        <w:pStyle w:val="bullet2"/>
        <w:tabs>
          <w:tab w:val="clear" w:pos="1361"/>
          <w:tab w:val="num" w:pos="208"/>
        </w:tabs>
        <w:spacing w:before="120" w:after="0" w:line="240" w:lineRule="auto"/>
        <w:ind w:left="568" w:hanging="283"/>
        <w:rPr>
          <w:rFonts w:cs="Arial"/>
          <w:sz w:val="18"/>
          <w:szCs w:val="18"/>
          <w:lang w:val="it-IT"/>
        </w:rPr>
      </w:pPr>
      <w:r w:rsidRPr="00FC531D">
        <w:rPr>
          <w:b/>
          <w:sz w:val="18"/>
          <w:lang w:val="it-IT"/>
        </w:rPr>
        <w:t>profesní informace</w:t>
      </w:r>
      <w:r w:rsidRPr="00FC531D">
        <w:rPr>
          <w:sz w:val="18"/>
          <w:lang w:val="it-IT"/>
        </w:rPr>
        <w:t xml:space="preserve"> (např. zaměstnání, název zaměstnavatele, místo práce);</w:t>
      </w:r>
    </w:p>
    <w:p w14:paraId="3EE65177" w14:textId="77777777" w:rsidR="00DC66D5" w:rsidRPr="00FC531D" w:rsidRDefault="00DC66D5" w:rsidP="00DC66D5">
      <w:pPr>
        <w:pStyle w:val="bullet2"/>
        <w:tabs>
          <w:tab w:val="clear" w:pos="1361"/>
          <w:tab w:val="num" w:pos="208"/>
        </w:tabs>
        <w:spacing w:before="120" w:after="0" w:line="240" w:lineRule="auto"/>
        <w:ind w:left="568" w:hanging="283"/>
        <w:rPr>
          <w:rFonts w:cs="Arial"/>
          <w:sz w:val="18"/>
          <w:szCs w:val="18"/>
          <w:lang w:val="it-IT"/>
        </w:rPr>
      </w:pPr>
      <w:r w:rsidRPr="00FC531D">
        <w:rPr>
          <w:b/>
          <w:sz w:val="18"/>
          <w:lang w:val="it-IT"/>
        </w:rPr>
        <w:t>bankovní, finanční a transakční data</w:t>
      </w:r>
      <w:r w:rsidRPr="00FC531D">
        <w:rPr>
          <w:sz w:val="18"/>
          <w:lang w:val="it-IT"/>
        </w:rPr>
        <w:t xml:space="preserve"> (např. číslo kreditní karty, údaje o bankovním účtu, platební data);</w:t>
      </w:r>
    </w:p>
    <w:p w14:paraId="24D01D45" w14:textId="77777777" w:rsidR="00DC66D5" w:rsidRPr="00FC531D" w:rsidRDefault="00DC66D5" w:rsidP="00DC66D5">
      <w:pPr>
        <w:pStyle w:val="bullet2"/>
        <w:tabs>
          <w:tab w:val="clear" w:pos="1361"/>
          <w:tab w:val="num" w:pos="209"/>
        </w:tabs>
        <w:spacing w:before="120" w:after="0" w:line="240" w:lineRule="auto"/>
        <w:ind w:left="569" w:hanging="283"/>
        <w:rPr>
          <w:rFonts w:cs="Arial"/>
          <w:sz w:val="18"/>
          <w:szCs w:val="18"/>
          <w:lang w:val="it-IT"/>
        </w:rPr>
      </w:pPr>
      <w:r w:rsidRPr="00FC531D">
        <w:rPr>
          <w:b/>
          <w:sz w:val="18"/>
          <w:lang w:val="it-IT"/>
        </w:rPr>
        <w:t xml:space="preserve">údaje týkající se pojistné smlouvy </w:t>
      </w:r>
      <w:r w:rsidRPr="00FC531D">
        <w:rPr>
          <w:sz w:val="18"/>
          <w:lang w:val="it-IT"/>
        </w:rPr>
        <w:t>(např. identifikační číslo zákazníka, číslo smlouvy, platební metody, doba doby, částky a slevy);</w:t>
      </w:r>
    </w:p>
    <w:p w14:paraId="5EFFAE24" w14:textId="77777777" w:rsidR="00DC66D5" w:rsidRPr="00FC531D" w:rsidRDefault="00DC66D5" w:rsidP="00DC66D5">
      <w:pPr>
        <w:pStyle w:val="bullet2"/>
        <w:tabs>
          <w:tab w:val="clear" w:pos="1361"/>
          <w:tab w:val="num" w:pos="209"/>
        </w:tabs>
        <w:spacing w:before="120" w:after="0" w:line="240" w:lineRule="auto"/>
        <w:ind w:left="569" w:hanging="283"/>
        <w:rPr>
          <w:rFonts w:cs="Arial"/>
          <w:sz w:val="18"/>
          <w:szCs w:val="18"/>
          <w:lang w:val="it-IT"/>
        </w:rPr>
      </w:pPr>
      <w:r w:rsidRPr="00FC531D">
        <w:rPr>
          <w:b/>
          <w:sz w:val="18"/>
          <w:lang w:val="it-IT"/>
        </w:rPr>
        <w:t xml:space="preserve">údaje týkající se hodnocení rizik </w:t>
      </w:r>
      <w:r w:rsidRPr="00FC531D">
        <w:rPr>
          <w:sz w:val="18"/>
          <w:lang w:val="it-IT"/>
        </w:rPr>
        <w:t>(např. použití pojištěného vozidla pro osobní potřebu, místo jeho uskladnění);</w:t>
      </w:r>
    </w:p>
    <w:p w14:paraId="11C87F43" w14:textId="77777777" w:rsidR="00DC66D5" w:rsidRPr="00FC531D" w:rsidRDefault="00DC66D5" w:rsidP="00DC66D5">
      <w:pPr>
        <w:pStyle w:val="bullet2"/>
        <w:tabs>
          <w:tab w:val="clear" w:pos="1361"/>
          <w:tab w:val="num" w:pos="208"/>
        </w:tabs>
        <w:spacing w:before="120" w:after="0" w:line="240" w:lineRule="auto"/>
        <w:ind w:left="569" w:hanging="283"/>
        <w:rPr>
          <w:rFonts w:cs="Arial"/>
          <w:b/>
          <w:sz w:val="18"/>
          <w:szCs w:val="18"/>
          <w:lang w:val="it-IT"/>
        </w:rPr>
      </w:pPr>
      <w:r w:rsidRPr="00FC531D">
        <w:rPr>
          <w:b/>
          <w:sz w:val="18"/>
          <w:lang w:val="it-IT"/>
        </w:rPr>
        <w:t xml:space="preserve">údaje týkající se nároků </w:t>
      </w:r>
      <w:r w:rsidRPr="00FC531D">
        <w:rPr>
          <w:sz w:val="18"/>
          <w:lang w:val="it-IT"/>
        </w:rPr>
        <w:t>(např. historie nároků včetně vyplacených odškodnění a znaleckých zpráv, informace o obětech);</w:t>
      </w:r>
    </w:p>
    <w:p w14:paraId="53C6DB32" w14:textId="77777777" w:rsidR="00DC66D5" w:rsidRPr="00FC531D" w:rsidRDefault="00DC66D5" w:rsidP="00DC66D5">
      <w:pPr>
        <w:pStyle w:val="bullet2"/>
        <w:tabs>
          <w:tab w:val="clear" w:pos="1361"/>
          <w:tab w:val="num" w:pos="209"/>
        </w:tabs>
        <w:spacing w:before="120" w:after="0" w:line="240" w:lineRule="auto"/>
        <w:ind w:left="569" w:hanging="283"/>
        <w:rPr>
          <w:rFonts w:cs="Arial"/>
          <w:b/>
          <w:sz w:val="18"/>
          <w:szCs w:val="18"/>
          <w:lang w:val="it-IT"/>
        </w:rPr>
      </w:pPr>
      <w:r w:rsidRPr="00FC531D">
        <w:rPr>
          <w:b/>
          <w:sz w:val="18"/>
          <w:lang w:val="it-IT"/>
        </w:rPr>
        <w:t xml:space="preserve">Data o vás, stejně jako o vašich zvyklostech, preferencích a využití pojištěného vozidla: </w:t>
      </w:r>
    </w:p>
    <w:p w14:paraId="0ED3ED4D" w14:textId="77777777" w:rsidR="00DC66D5" w:rsidRPr="00FC531D" w:rsidRDefault="00DC66D5" w:rsidP="00DC66D5">
      <w:pPr>
        <w:pStyle w:val="bullet2"/>
        <w:numPr>
          <w:ilvl w:val="0"/>
          <w:numId w:val="28"/>
        </w:numPr>
        <w:tabs>
          <w:tab w:val="clear" w:pos="1361"/>
          <w:tab w:val="num" w:pos="1001"/>
        </w:tabs>
        <w:spacing w:before="120" w:after="0" w:line="240" w:lineRule="auto"/>
        <w:ind w:left="993" w:hanging="284"/>
        <w:rPr>
          <w:rFonts w:cs="Arial"/>
          <w:sz w:val="18"/>
          <w:szCs w:val="18"/>
          <w:lang w:val="it-IT"/>
        </w:rPr>
      </w:pPr>
      <w:r w:rsidRPr="00FC531D">
        <w:rPr>
          <w:sz w:val="18"/>
          <w:lang w:val="it-IT"/>
        </w:rPr>
        <w:t>údaje týkající se vašeho používání pojištěného vozidla (např. počet ujeté kilometrů);</w:t>
      </w:r>
    </w:p>
    <w:p w14:paraId="7343582B" w14:textId="77777777" w:rsidR="00DC66D5" w:rsidRPr="00FC531D" w:rsidRDefault="00DC66D5" w:rsidP="00DC66D5">
      <w:pPr>
        <w:pStyle w:val="bullet2"/>
        <w:numPr>
          <w:ilvl w:val="0"/>
          <w:numId w:val="28"/>
        </w:numPr>
        <w:tabs>
          <w:tab w:val="clear" w:pos="1361"/>
          <w:tab w:val="num" w:pos="1001"/>
        </w:tabs>
        <w:spacing w:before="120" w:after="0" w:line="240" w:lineRule="auto"/>
        <w:ind w:left="993" w:hanging="284"/>
        <w:rPr>
          <w:rFonts w:cs="Arial"/>
          <w:sz w:val="18"/>
          <w:szCs w:val="18"/>
          <w:lang w:val="it-IT"/>
        </w:rPr>
      </w:pPr>
      <w:r w:rsidRPr="00FC531D">
        <w:rPr>
          <w:sz w:val="18"/>
          <w:lang w:val="it-IT"/>
        </w:rPr>
        <w:lastRenderedPageBreak/>
        <w:t>Data z vašich interakcí s námi: naše dceřiné společnosti (kontaktní zprávy), webové stránky, stránky na sociálních sítích, schůzky, hovory, online diskuse, rozhovory, telefonáty, korespondence, žádosti o informace nebo dokumenty; a</w:t>
      </w:r>
    </w:p>
    <w:p w14:paraId="799A6879" w14:textId="77777777" w:rsidR="00DC66D5" w:rsidRPr="00FC531D" w:rsidRDefault="00DC66D5" w:rsidP="00DC66D5">
      <w:pPr>
        <w:pStyle w:val="bullet2"/>
        <w:tabs>
          <w:tab w:val="clear" w:pos="1361"/>
          <w:tab w:val="num" w:pos="209"/>
        </w:tabs>
        <w:spacing w:before="120" w:after="0" w:line="240" w:lineRule="auto"/>
        <w:ind w:left="569" w:hanging="283"/>
        <w:rPr>
          <w:rFonts w:cs="Arial"/>
          <w:sz w:val="18"/>
          <w:szCs w:val="18"/>
          <w:lang w:val="it-IT"/>
        </w:rPr>
      </w:pPr>
      <w:r w:rsidRPr="00FC531D">
        <w:rPr>
          <w:b/>
          <w:sz w:val="18"/>
          <w:lang w:val="it-IT"/>
        </w:rPr>
        <w:t>data z video dohledu</w:t>
      </w:r>
      <w:r w:rsidRPr="00FC531D">
        <w:rPr>
          <w:sz w:val="18"/>
          <w:lang w:val="it-IT"/>
        </w:rPr>
        <w:t xml:space="preserve"> (včetně kamer uzavřeného okruhu) </w:t>
      </w:r>
      <w:r w:rsidRPr="00FC531D">
        <w:rPr>
          <w:b/>
          <w:sz w:val="18"/>
          <w:lang w:val="it-IT"/>
        </w:rPr>
        <w:t xml:space="preserve">a </w:t>
      </w:r>
      <w:r w:rsidRPr="00FC531D">
        <w:rPr>
          <w:sz w:val="18"/>
          <w:lang w:val="it-IT"/>
        </w:rPr>
        <w:t>geolokační data (např. pro identifikaci umístění poskytovatelů pro vás nebo pro umožnění poskytování konkrétních služeb).</w:t>
      </w:r>
    </w:p>
    <w:p w14:paraId="33A6D7BA" w14:textId="77777777" w:rsidR="00DC66D5" w:rsidRPr="00FC531D" w:rsidRDefault="00DC66D5" w:rsidP="00DC66D5">
      <w:pPr>
        <w:pStyle w:val="bullet2"/>
        <w:tabs>
          <w:tab w:val="clear" w:pos="1361"/>
          <w:tab w:val="num" w:pos="209"/>
        </w:tabs>
        <w:spacing w:before="120" w:after="0" w:line="240" w:lineRule="auto"/>
        <w:ind w:left="569" w:hanging="283"/>
        <w:rPr>
          <w:rFonts w:cs="Arial"/>
          <w:sz w:val="18"/>
          <w:szCs w:val="18"/>
          <w:lang w:val="it-IT"/>
        </w:rPr>
      </w:pPr>
      <w:r w:rsidRPr="00FC531D">
        <w:rPr>
          <w:b/>
          <w:sz w:val="18"/>
          <w:lang w:val="it-IT"/>
        </w:rPr>
        <w:t>Data nezbytná k boji proti pojistným podvodům, praní špinavých peněz a financování terorismu a jakákoli další data, která jsme povinni shromažďovat zákonem.</w:t>
      </w:r>
    </w:p>
    <w:p w14:paraId="22AED875" w14:textId="77777777" w:rsidR="00DC66D5" w:rsidRPr="00FC531D" w:rsidRDefault="00DC66D5" w:rsidP="00DC66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20" w:lineRule="atLeast"/>
        <w:jc w:val="both"/>
        <w:rPr>
          <w:rFonts w:ascii="Arial" w:eastAsia="Times New Roman" w:hAnsi="Arial" w:cs="Arial"/>
          <w:kern w:val="20"/>
          <w:sz w:val="18"/>
          <w:szCs w:val="18"/>
          <w:lang w:val="it-IT"/>
        </w:rPr>
      </w:pPr>
    </w:p>
    <w:p w14:paraId="28B2CAD6" w14:textId="77777777" w:rsidR="00DC66D5" w:rsidRPr="00FC531D" w:rsidRDefault="00DC66D5" w:rsidP="00DC66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20" w:lineRule="atLeast"/>
        <w:jc w:val="both"/>
        <w:rPr>
          <w:rFonts w:ascii="Arial" w:eastAsia="Times New Roman" w:hAnsi="Arial" w:cs="Arial"/>
          <w:kern w:val="20"/>
          <w:sz w:val="18"/>
          <w:szCs w:val="18"/>
          <w:lang w:val="it-IT"/>
        </w:rPr>
      </w:pPr>
      <w:r w:rsidRPr="00FC531D">
        <w:rPr>
          <w:rFonts w:ascii="Arial" w:hAnsi="Arial"/>
          <w:kern w:val="20"/>
          <w:sz w:val="18"/>
          <w:lang w:val="it-IT"/>
        </w:rPr>
        <w:t>Můžeme shromažďovat biometrická data (např. otisky prstů, hlasové otisky nebo obličejové snímky, které lze použít k identifikaci a bezpečnosti), což představuje speciální kategorii dat (tzv. "citlivá" data), která nám umožňuje získat vyšší úroveň ochrany, za předpokladu vašeho výslovného předchozího souhlasu a v souladu s platnými pravidly.</w:t>
      </w:r>
    </w:p>
    <w:p w14:paraId="6E1C2E69" w14:textId="77777777" w:rsidR="00DC66D5" w:rsidRPr="00FC531D" w:rsidRDefault="00DC66D5" w:rsidP="00DC66D5">
      <w:pPr>
        <w:pStyle w:val="bullet2"/>
        <w:widowControl w:val="0"/>
        <w:numPr>
          <w:ilvl w:val="0"/>
          <w:numId w:val="0"/>
        </w:numPr>
        <w:tabs>
          <w:tab w:val="left" w:pos="720"/>
        </w:tabs>
        <w:autoSpaceDE w:val="0"/>
        <w:autoSpaceDN w:val="0"/>
        <w:adjustRightInd w:val="0"/>
        <w:spacing w:before="120" w:after="0" w:line="240" w:lineRule="auto"/>
        <w:rPr>
          <w:rFonts w:cs="Arial"/>
          <w:sz w:val="18"/>
          <w:szCs w:val="18"/>
          <w:lang w:val="it-IT"/>
        </w:rPr>
      </w:pPr>
      <w:r w:rsidRPr="00FC531D">
        <w:rPr>
          <w:sz w:val="18"/>
          <w:lang w:val="it-IT"/>
        </w:rPr>
        <w:t xml:space="preserve"> </w:t>
      </w:r>
    </w:p>
    <w:p w14:paraId="2B2992E7" w14:textId="77777777" w:rsidR="00DC66D5" w:rsidRPr="00FC531D" w:rsidRDefault="00DC66D5" w:rsidP="00DC66D5">
      <w:pPr>
        <w:pStyle w:val="bullet2"/>
        <w:numPr>
          <w:ilvl w:val="0"/>
          <w:numId w:val="0"/>
        </w:numPr>
        <w:spacing w:after="0" w:line="240" w:lineRule="auto"/>
        <w:rPr>
          <w:rFonts w:cs="Arial"/>
          <w:sz w:val="18"/>
          <w:szCs w:val="18"/>
          <w:lang w:val="it-IT"/>
        </w:rPr>
      </w:pPr>
      <w:r w:rsidRPr="00FC531D">
        <w:rPr>
          <w:sz w:val="18"/>
          <w:lang w:val="it-IT"/>
        </w:rPr>
        <w:t>Data, která o vás používáme, mohou být poskytnuta přímo vámi nebo získána z následujících zdrojů za účelem ověření či rozvoje našich databází:</w:t>
      </w:r>
    </w:p>
    <w:p w14:paraId="74F5729E" w14:textId="77777777" w:rsidR="00DC66D5" w:rsidRPr="004426D8" w:rsidRDefault="00DC66D5" w:rsidP="00DC66D5">
      <w:pPr>
        <w:pStyle w:val="bullet2"/>
        <w:tabs>
          <w:tab w:val="clear" w:pos="1361"/>
          <w:tab w:val="num" w:pos="208"/>
        </w:tabs>
        <w:spacing w:before="120" w:after="0" w:line="240" w:lineRule="auto"/>
        <w:ind w:left="568" w:hanging="284"/>
        <w:rPr>
          <w:rFonts w:cs="Arial"/>
          <w:sz w:val="18"/>
          <w:szCs w:val="18"/>
          <w:lang w:val="en-US"/>
        </w:rPr>
      </w:pPr>
      <w:r w:rsidRPr="00FC531D">
        <w:rPr>
          <w:sz w:val="18"/>
          <w:lang w:val="it-IT"/>
        </w:rPr>
        <w:t xml:space="preserve">publikace/databáze zpřístupněné oficiálními orgány (např. </w:t>
      </w:r>
      <w:r w:rsidRPr="004426D8">
        <w:rPr>
          <w:sz w:val="18"/>
        </w:rPr>
        <w:t>Oficiální deník);</w:t>
      </w:r>
    </w:p>
    <w:p w14:paraId="073B1B47" w14:textId="77777777" w:rsidR="00DC66D5" w:rsidRPr="004426D8" w:rsidRDefault="00DC66D5" w:rsidP="00DC66D5">
      <w:pPr>
        <w:pStyle w:val="bullet2"/>
        <w:tabs>
          <w:tab w:val="clear" w:pos="1361"/>
          <w:tab w:val="num" w:pos="208"/>
        </w:tabs>
        <w:spacing w:before="120" w:after="0" w:line="240" w:lineRule="auto"/>
        <w:ind w:left="568" w:hanging="284"/>
        <w:rPr>
          <w:rFonts w:cs="Arial"/>
          <w:sz w:val="18"/>
          <w:szCs w:val="18"/>
          <w:lang w:val="en-US"/>
        </w:rPr>
      </w:pPr>
      <w:r w:rsidRPr="00FC531D">
        <w:rPr>
          <w:sz w:val="18"/>
          <w:lang w:val="en-US"/>
        </w:rPr>
        <w:t xml:space="preserve">naši firemní zákazníci a/nebo jejich dceřiné společnosti a přidružené společnosti (např. váš zaměstnavatel) či dodavatelé; </w:t>
      </w:r>
    </w:p>
    <w:p w14:paraId="01921A49" w14:textId="77777777" w:rsidR="00DC66D5" w:rsidRPr="004426D8" w:rsidRDefault="00DC66D5" w:rsidP="00DC66D5">
      <w:pPr>
        <w:pStyle w:val="bullet2"/>
        <w:tabs>
          <w:tab w:val="clear" w:pos="1361"/>
          <w:tab w:val="num" w:pos="208"/>
        </w:tabs>
        <w:spacing w:before="120" w:after="0" w:line="240" w:lineRule="auto"/>
        <w:ind w:left="568" w:hanging="284"/>
        <w:rPr>
          <w:rFonts w:cs="Arial"/>
          <w:sz w:val="18"/>
          <w:szCs w:val="18"/>
          <w:lang w:val="en-US"/>
        </w:rPr>
      </w:pPr>
      <w:r w:rsidRPr="004426D8">
        <w:rPr>
          <w:sz w:val="18"/>
        </w:rPr>
        <w:t>třetí strany, jako jsou agentury prevence podvodů nebo poskytovatelé dat, v souladu s legislativou na ochranu dat;</w:t>
      </w:r>
    </w:p>
    <w:p w14:paraId="5D070B6E" w14:textId="77777777" w:rsidR="00DC66D5" w:rsidRPr="004426D8" w:rsidRDefault="00DC66D5" w:rsidP="00DC66D5">
      <w:pPr>
        <w:pStyle w:val="bullet2"/>
        <w:tabs>
          <w:tab w:val="clear" w:pos="1361"/>
          <w:tab w:val="num" w:pos="208"/>
        </w:tabs>
        <w:spacing w:before="120" w:after="0" w:line="240" w:lineRule="auto"/>
        <w:ind w:left="568" w:hanging="284"/>
        <w:rPr>
          <w:rFonts w:cs="Arial"/>
          <w:sz w:val="18"/>
          <w:szCs w:val="18"/>
          <w:lang w:val="en-US"/>
        </w:rPr>
      </w:pPr>
      <w:r w:rsidRPr="00FC531D">
        <w:rPr>
          <w:sz w:val="18"/>
          <w:lang w:val="en-US"/>
        </w:rPr>
        <w:t>webové stránky/stránky na sociálních sítích obsahující informace zveřejněné vámi (např. vaše vlastní webové stránky nebo sociální sítě); a</w:t>
      </w:r>
    </w:p>
    <w:p w14:paraId="724E5B8B" w14:textId="77777777" w:rsidR="00DC66D5" w:rsidRPr="004426D8" w:rsidRDefault="00DC66D5" w:rsidP="00DC66D5">
      <w:pPr>
        <w:pStyle w:val="bullet2"/>
        <w:tabs>
          <w:tab w:val="clear" w:pos="1361"/>
          <w:tab w:val="num" w:pos="208"/>
        </w:tabs>
        <w:spacing w:before="120" w:after="0" w:line="240" w:lineRule="auto"/>
        <w:ind w:left="568" w:hanging="284"/>
        <w:rPr>
          <w:rFonts w:cs="Arial"/>
          <w:sz w:val="18"/>
          <w:szCs w:val="18"/>
          <w:lang w:val="en-US"/>
        </w:rPr>
      </w:pPr>
      <w:r w:rsidRPr="00FC531D">
        <w:rPr>
          <w:sz w:val="18"/>
          <w:lang w:val="en-US"/>
        </w:rPr>
        <w:t xml:space="preserve">databáze zpřístupněné veřejnosti třetími stranami. </w:t>
      </w:r>
    </w:p>
    <w:p w14:paraId="431ACDF8" w14:textId="77777777" w:rsidR="00DC66D5" w:rsidRPr="004426D8" w:rsidRDefault="00DC66D5" w:rsidP="00DC66D5">
      <w:pPr>
        <w:pStyle w:val="bullet2"/>
        <w:numPr>
          <w:ilvl w:val="0"/>
          <w:numId w:val="0"/>
        </w:numPr>
        <w:spacing w:before="120" w:after="0" w:line="240" w:lineRule="auto"/>
        <w:ind w:left="568"/>
        <w:rPr>
          <w:rFonts w:cs="Arial"/>
          <w:sz w:val="18"/>
          <w:szCs w:val="18"/>
          <w:lang w:val="en-US"/>
        </w:rPr>
      </w:pPr>
    </w:p>
    <w:p w14:paraId="765C8147" w14:textId="77777777" w:rsidR="00DC66D5" w:rsidRPr="004426D8" w:rsidRDefault="00DC66D5" w:rsidP="00DC66D5">
      <w:pPr>
        <w:pStyle w:val="Heading1"/>
        <w:numPr>
          <w:ilvl w:val="0"/>
          <w:numId w:val="9"/>
        </w:numPr>
        <w:ind w:left="284" w:hanging="284"/>
        <w:rPr>
          <w:sz w:val="20"/>
          <w:lang w:val="en-US"/>
        </w:rPr>
      </w:pPr>
      <w:r w:rsidRPr="00FC531D">
        <w:rPr>
          <w:lang w:val="en-US"/>
        </w:rPr>
        <w:t>ZVLÁŠTNÍ PŘÍPADY SBĚRU OSOBNÍCH ÚDAJŮ, VČETNĚ NEPŘÍMÉHO SBĚRU</w:t>
      </w:r>
    </w:p>
    <w:p w14:paraId="55D866FF" w14:textId="77777777" w:rsidR="00DC66D5" w:rsidRPr="004426D8" w:rsidRDefault="00DC66D5" w:rsidP="00DC66D5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69F4152F" w14:textId="77777777" w:rsidR="00DC66D5" w:rsidRPr="004426D8" w:rsidRDefault="00DC66D5" w:rsidP="00DC66D5">
      <w:pPr>
        <w:spacing w:after="0" w:line="240" w:lineRule="auto"/>
        <w:jc w:val="both"/>
        <w:rPr>
          <w:rFonts w:ascii="Arial" w:eastAsia="Times New Roman" w:hAnsi="Arial" w:cs="Arial"/>
          <w:kern w:val="20"/>
          <w:sz w:val="18"/>
          <w:szCs w:val="18"/>
          <w:lang w:val="en-US"/>
        </w:rPr>
      </w:pPr>
      <w:r w:rsidRPr="00FC531D">
        <w:rPr>
          <w:rFonts w:ascii="Arial" w:hAnsi="Arial"/>
          <w:color w:val="000000"/>
          <w:sz w:val="18"/>
          <w:lang w:val="en-US"/>
        </w:rPr>
        <w:t xml:space="preserve">Jak bylo uvedeno výše, v určitých případech můžeme shromažďovat a používat osobní údaje osob, </w:t>
      </w:r>
      <w:r w:rsidRPr="00FC531D">
        <w:rPr>
          <w:rFonts w:ascii="Arial" w:hAnsi="Arial"/>
          <w:kern w:val="20"/>
          <w:sz w:val="18"/>
          <w:lang w:val="en-US"/>
        </w:rPr>
        <w:t>se kterými máme, můžeme mít nebo jsme měli přímý vztah, například potenciálních zákazníků.</w:t>
      </w:r>
    </w:p>
    <w:p w14:paraId="53DD9007" w14:textId="77777777" w:rsidR="00DC66D5" w:rsidRPr="004426D8" w:rsidRDefault="00DC66D5" w:rsidP="00DC66D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75EB4238" w14:textId="77777777" w:rsidR="00DC66D5" w:rsidRPr="004426D8" w:rsidRDefault="00DC66D5" w:rsidP="00DC66D5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FC531D">
        <w:rPr>
          <w:rFonts w:ascii="Arial" w:hAnsi="Arial"/>
          <w:color w:val="000000"/>
          <w:sz w:val="18"/>
          <w:lang w:val="en-US"/>
        </w:rPr>
        <w:t xml:space="preserve">Z určitých důvodů můžeme také shromažďovat informace o vás, i když s námi nemáte přímý vztah. </w:t>
      </w:r>
    </w:p>
    <w:p w14:paraId="5D584AD7" w14:textId="77777777" w:rsidR="00DC66D5" w:rsidRPr="004426D8" w:rsidRDefault="00DC66D5" w:rsidP="00DC66D5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1F3BF48C" w14:textId="77777777" w:rsidR="00DC66D5" w:rsidRPr="004426D8" w:rsidRDefault="00DC66D5" w:rsidP="00DC66D5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FC531D">
        <w:rPr>
          <w:rFonts w:ascii="Arial" w:hAnsi="Arial"/>
          <w:color w:val="000000"/>
          <w:sz w:val="18"/>
          <w:lang w:val="en-US"/>
        </w:rPr>
        <w:t xml:space="preserve">To platí například tehdy, když nám zaměstnavatel poskytne informace o vás, nebo když vám někdo z našich zákazníků poskytne kontaktní údaje, pokud jste například: </w:t>
      </w:r>
    </w:p>
    <w:p w14:paraId="5A215B8D" w14:textId="77777777" w:rsidR="00DC66D5" w:rsidRPr="004426D8" w:rsidRDefault="00DC66D5" w:rsidP="00DC66D5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4CC20F02" w14:textId="77777777" w:rsidR="00DC66D5" w:rsidRPr="008A21B8" w:rsidRDefault="00DC66D5" w:rsidP="00DC66D5">
      <w:pPr>
        <w:pStyle w:val="bullet2"/>
        <w:numPr>
          <w:ilvl w:val="0"/>
          <w:numId w:val="1"/>
        </w:numPr>
        <w:spacing w:before="120" w:after="0" w:line="240" w:lineRule="auto"/>
        <w:ind w:left="568" w:hanging="284"/>
        <w:rPr>
          <w:rFonts w:cs="Arial"/>
          <w:sz w:val="18"/>
          <w:szCs w:val="18"/>
        </w:rPr>
      </w:pPr>
      <w:proofErr w:type="spellStart"/>
      <w:r w:rsidRPr="008A21B8">
        <w:rPr>
          <w:sz w:val="18"/>
        </w:rPr>
        <w:t>Členové</w:t>
      </w:r>
      <w:proofErr w:type="spellEnd"/>
      <w:r w:rsidRPr="008A21B8">
        <w:rPr>
          <w:sz w:val="18"/>
        </w:rPr>
        <w:t xml:space="preserve"> </w:t>
      </w:r>
      <w:proofErr w:type="spellStart"/>
      <w:r w:rsidRPr="008A21B8">
        <w:rPr>
          <w:sz w:val="18"/>
        </w:rPr>
        <w:t>rodiny</w:t>
      </w:r>
      <w:proofErr w:type="spellEnd"/>
      <w:r w:rsidRPr="008A21B8">
        <w:rPr>
          <w:sz w:val="18"/>
        </w:rPr>
        <w:t>;</w:t>
      </w:r>
    </w:p>
    <w:p w14:paraId="4BC690F3" w14:textId="77777777" w:rsidR="00DC66D5" w:rsidRPr="00FC531D" w:rsidRDefault="00DC66D5" w:rsidP="00DC66D5">
      <w:pPr>
        <w:pStyle w:val="bullet2"/>
        <w:numPr>
          <w:ilvl w:val="0"/>
          <w:numId w:val="1"/>
        </w:numPr>
        <w:spacing w:before="120" w:after="0" w:line="240" w:lineRule="auto"/>
        <w:ind w:left="568" w:hanging="284"/>
        <w:rPr>
          <w:rFonts w:cs="Arial"/>
          <w:sz w:val="18"/>
          <w:szCs w:val="18"/>
        </w:rPr>
      </w:pPr>
      <w:r w:rsidRPr="004426D8">
        <w:rPr>
          <w:sz w:val="18"/>
        </w:rPr>
        <w:t>Právní zástupci (na základě plné moci);</w:t>
      </w:r>
    </w:p>
    <w:p w14:paraId="1BB39039" w14:textId="77777777" w:rsidR="00DC66D5" w:rsidRPr="004426D8" w:rsidRDefault="00DC66D5" w:rsidP="00DC66D5">
      <w:pPr>
        <w:pStyle w:val="bullet2"/>
        <w:numPr>
          <w:ilvl w:val="0"/>
          <w:numId w:val="1"/>
        </w:numPr>
        <w:spacing w:before="120" w:after="0" w:line="240" w:lineRule="auto"/>
        <w:ind w:left="568" w:hanging="284"/>
        <w:rPr>
          <w:rFonts w:cs="Arial"/>
          <w:sz w:val="18"/>
          <w:szCs w:val="18"/>
          <w:lang w:val="en-US"/>
        </w:rPr>
      </w:pPr>
      <w:r w:rsidRPr="004426D8">
        <w:rPr>
          <w:sz w:val="18"/>
        </w:rPr>
        <w:t>Příjemci pojistné smlouvy;</w:t>
      </w:r>
    </w:p>
    <w:p w14:paraId="52B09B4B" w14:textId="77777777" w:rsidR="00DC66D5" w:rsidRPr="008A21B8" w:rsidRDefault="00DC66D5" w:rsidP="00DC66D5">
      <w:pPr>
        <w:pStyle w:val="bullet2"/>
        <w:numPr>
          <w:ilvl w:val="0"/>
          <w:numId w:val="1"/>
        </w:numPr>
        <w:spacing w:before="120" w:after="0" w:line="240" w:lineRule="auto"/>
        <w:ind w:left="568" w:hanging="284"/>
        <w:rPr>
          <w:rFonts w:cs="Arial"/>
          <w:sz w:val="18"/>
          <w:szCs w:val="18"/>
        </w:rPr>
      </w:pPr>
      <w:proofErr w:type="spellStart"/>
      <w:r w:rsidRPr="008A21B8">
        <w:rPr>
          <w:sz w:val="18"/>
        </w:rPr>
        <w:t>Koneční</w:t>
      </w:r>
      <w:proofErr w:type="spellEnd"/>
      <w:r w:rsidRPr="008A21B8">
        <w:rPr>
          <w:sz w:val="18"/>
        </w:rPr>
        <w:t xml:space="preserve"> </w:t>
      </w:r>
      <w:proofErr w:type="spellStart"/>
      <w:r w:rsidRPr="008A21B8">
        <w:rPr>
          <w:sz w:val="18"/>
        </w:rPr>
        <w:t>skuteční</w:t>
      </w:r>
      <w:proofErr w:type="spellEnd"/>
      <w:r w:rsidRPr="008A21B8">
        <w:rPr>
          <w:sz w:val="18"/>
        </w:rPr>
        <w:t xml:space="preserve"> </w:t>
      </w:r>
      <w:proofErr w:type="spellStart"/>
      <w:r w:rsidRPr="008A21B8">
        <w:rPr>
          <w:sz w:val="18"/>
        </w:rPr>
        <w:t>vlastníci</w:t>
      </w:r>
      <w:proofErr w:type="spellEnd"/>
      <w:r w:rsidRPr="008A21B8">
        <w:rPr>
          <w:sz w:val="18"/>
        </w:rPr>
        <w:t>;</w:t>
      </w:r>
    </w:p>
    <w:p w14:paraId="5C427C1D" w14:textId="77777777" w:rsidR="00DC66D5" w:rsidRPr="00FC531D" w:rsidRDefault="00DC66D5" w:rsidP="00DC66D5">
      <w:pPr>
        <w:pStyle w:val="bullet2"/>
        <w:numPr>
          <w:ilvl w:val="0"/>
          <w:numId w:val="1"/>
        </w:numPr>
        <w:spacing w:before="120" w:after="0" w:line="240" w:lineRule="auto"/>
        <w:ind w:left="568" w:hanging="284"/>
        <w:rPr>
          <w:rFonts w:cs="Arial"/>
          <w:sz w:val="18"/>
          <w:szCs w:val="18"/>
        </w:rPr>
      </w:pPr>
      <w:r w:rsidRPr="004426D8">
        <w:rPr>
          <w:sz w:val="18"/>
        </w:rPr>
        <w:t xml:space="preserve">Dlužníci zákazníků (např. v případě bankrotu); </w:t>
      </w:r>
    </w:p>
    <w:p w14:paraId="7DA045A4" w14:textId="77777777" w:rsidR="00DC66D5" w:rsidRPr="008A21B8" w:rsidRDefault="00DC66D5" w:rsidP="00DC66D5">
      <w:pPr>
        <w:pStyle w:val="bullet2"/>
        <w:numPr>
          <w:ilvl w:val="0"/>
          <w:numId w:val="1"/>
        </w:numPr>
        <w:spacing w:before="120" w:after="0" w:line="240" w:lineRule="auto"/>
        <w:ind w:left="568" w:hanging="284"/>
        <w:rPr>
          <w:rFonts w:cs="Arial"/>
          <w:sz w:val="18"/>
          <w:szCs w:val="18"/>
        </w:rPr>
      </w:pPr>
      <w:proofErr w:type="spellStart"/>
      <w:r w:rsidRPr="008A21B8">
        <w:rPr>
          <w:sz w:val="18"/>
        </w:rPr>
        <w:t>Akcionáři</w:t>
      </w:r>
      <w:proofErr w:type="spellEnd"/>
      <w:r w:rsidRPr="008A21B8">
        <w:rPr>
          <w:sz w:val="18"/>
        </w:rPr>
        <w:t xml:space="preserve"> </w:t>
      </w:r>
      <w:proofErr w:type="spellStart"/>
      <w:r w:rsidRPr="008A21B8">
        <w:rPr>
          <w:sz w:val="18"/>
        </w:rPr>
        <w:t>společnosti</w:t>
      </w:r>
      <w:proofErr w:type="spellEnd"/>
      <w:r w:rsidRPr="008A21B8">
        <w:rPr>
          <w:sz w:val="18"/>
        </w:rPr>
        <w:t>;</w:t>
      </w:r>
    </w:p>
    <w:p w14:paraId="089C8E02" w14:textId="77777777" w:rsidR="00DC66D5" w:rsidRPr="00FC531D" w:rsidRDefault="00DC66D5" w:rsidP="00DC66D5">
      <w:pPr>
        <w:pStyle w:val="bullet2"/>
        <w:numPr>
          <w:ilvl w:val="0"/>
          <w:numId w:val="1"/>
        </w:numPr>
        <w:spacing w:before="120" w:after="0" w:line="240" w:lineRule="auto"/>
        <w:ind w:left="568" w:hanging="284"/>
        <w:rPr>
          <w:rFonts w:cs="Arial"/>
          <w:sz w:val="18"/>
          <w:szCs w:val="18"/>
        </w:rPr>
      </w:pPr>
      <w:r w:rsidRPr="004426D8">
        <w:rPr>
          <w:sz w:val="18"/>
        </w:rPr>
        <w:t>Zástupci právnické osoby (která může být zákazníkem nebo dodavatelem);</w:t>
      </w:r>
    </w:p>
    <w:p w14:paraId="790085B7" w14:textId="77777777" w:rsidR="00DC66D5" w:rsidRPr="00FC531D" w:rsidRDefault="00DC66D5" w:rsidP="00DC66D5">
      <w:pPr>
        <w:pStyle w:val="bullet2"/>
        <w:numPr>
          <w:ilvl w:val="0"/>
          <w:numId w:val="1"/>
        </w:numPr>
        <w:spacing w:before="120" w:after="0" w:line="240" w:lineRule="auto"/>
        <w:ind w:left="568" w:hanging="284"/>
        <w:rPr>
          <w:rFonts w:cs="Arial"/>
          <w:sz w:val="18"/>
          <w:szCs w:val="18"/>
        </w:rPr>
      </w:pPr>
      <w:r w:rsidRPr="004426D8">
        <w:rPr>
          <w:sz w:val="18"/>
        </w:rPr>
        <w:t>Zaměstnanci poskytovatele služeb a obchodní partneři.</w:t>
      </w:r>
    </w:p>
    <w:p w14:paraId="2416B704" w14:textId="77777777" w:rsidR="00DC66D5" w:rsidRPr="00FC531D" w:rsidRDefault="00DC66D5" w:rsidP="00DC66D5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677DFE9" w14:textId="1AB6AB63" w:rsidR="00DC66D5" w:rsidRPr="00FC531D" w:rsidRDefault="00DC66D5" w:rsidP="00DC66D5">
      <w:pPr>
        <w:pStyle w:val="Heading1"/>
        <w:numPr>
          <w:ilvl w:val="0"/>
          <w:numId w:val="9"/>
        </w:numPr>
        <w:ind w:left="284" w:hanging="284"/>
      </w:pPr>
      <w:r w:rsidRPr="004426D8">
        <w:t>PROČ A NA JAKÉM ZÁKLADĚ POUŽÍVÁME VAŠE OSOBNÍ ÚDAJE?</w:t>
      </w:r>
    </w:p>
    <w:p w14:paraId="0FD59DC0" w14:textId="77777777" w:rsidR="00DC66D5" w:rsidRPr="00FC531D" w:rsidRDefault="00DC66D5" w:rsidP="00DC66D5">
      <w:pPr>
        <w:pStyle w:val="bullet2"/>
        <w:numPr>
          <w:ilvl w:val="0"/>
          <w:numId w:val="0"/>
        </w:numPr>
        <w:tabs>
          <w:tab w:val="left" w:pos="708"/>
        </w:tabs>
        <w:spacing w:after="0" w:line="240" w:lineRule="auto"/>
        <w:rPr>
          <w:rFonts w:cs="Arial"/>
          <w:b/>
          <w:sz w:val="18"/>
          <w:szCs w:val="18"/>
        </w:rPr>
      </w:pPr>
    </w:p>
    <w:p w14:paraId="111199C2" w14:textId="77777777" w:rsidR="00DC66D5" w:rsidRPr="00FC531D" w:rsidRDefault="00DC66D5" w:rsidP="00DC66D5">
      <w:pPr>
        <w:pStyle w:val="bullet2"/>
        <w:numPr>
          <w:ilvl w:val="1"/>
          <w:numId w:val="10"/>
        </w:numPr>
        <w:tabs>
          <w:tab w:val="left" w:pos="708"/>
        </w:tabs>
        <w:spacing w:after="0" w:line="240" w:lineRule="auto"/>
        <w:ind w:left="568" w:hanging="284"/>
        <w:rPr>
          <w:rFonts w:cs="Arial"/>
          <w:b/>
          <w:sz w:val="18"/>
          <w:szCs w:val="18"/>
        </w:rPr>
      </w:pPr>
      <w:r w:rsidRPr="004426D8">
        <w:rPr>
          <w:b/>
          <w:sz w:val="18"/>
        </w:rPr>
        <w:t xml:space="preserve">Abychom splnili naše právní a regulační povinnosti </w:t>
      </w:r>
    </w:p>
    <w:p w14:paraId="6B445422" w14:textId="77777777" w:rsidR="00DC66D5" w:rsidRPr="00FC531D" w:rsidRDefault="00DC66D5" w:rsidP="00DC66D5">
      <w:pPr>
        <w:pStyle w:val="bullet2"/>
        <w:numPr>
          <w:ilvl w:val="0"/>
          <w:numId w:val="0"/>
        </w:numPr>
        <w:tabs>
          <w:tab w:val="left" w:pos="708"/>
        </w:tabs>
        <w:spacing w:after="0" w:line="240" w:lineRule="auto"/>
        <w:ind w:left="1440"/>
        <w:rPr>
          <w:rFonts w:cs="Arial"/>
          <w:b/>
          <w:sz w:val="18"/>
          <w:szCs w:val="18"/>
        </w:rPr>
      </w:pPr>
    </w:p>
    <w:p w14:paraId="239BD0D0" w14:textId="54A9EA1B" w:rsidR="00083EF9" w:rsidRPr="00FC531D" w:rsidRDefault="00F01673" w:rsidP="00DC66D5">
      <w:pPr>
        <w:pStyle w:val="Level2"/>
        <w:numPr>
          <w:ilvl w:val="0"/>
          <w:numId w:val="0"/>
        </w:numPr>
        <w:spacing w:after="0" w:line="240" w:lineRule="auto"/>
        <w:rPr>
          <w:sz w:val="18"/>
        </w:rPr>
      </w:pPr>
      <w:r>
        <w:rPr>
          <w:sz w:val="18"/>
        </w:rPr>
        <w:t xml:space="preserve">V této části vysvětlujeme, proč zpracováváme vaše osobní údaje a jaký je právní důvod k tomu.  Účelem této části je vysvětlit, proč zpracováváme vaše osobní údaje a na jaký právní základ se opíráme k jejich odůvodnění.  </w:t>
      </w:r>
    </w:p>
    <w:p w14:paraId="375C8015" w14:textId="7611CABE" w:rsidR="00DC66D5" w:rsidRPr="00FC531D" w:rsidRDefault="00DC66D5" w:rsidP="00DC66D5">
      <w:pPr>
        <w:pStyle w:val="Level2"/>
        <w:numPr>
          <w:ilvl w:val="0"/>
          <w:numId w:val="0"/>
        </w:numPr>
        <w:spacing w:after="0" w:line="240" w:lineRule="auto"/>
        <w:rPr>
          <w:rFonts w:cs="Arial"/>
          <w:sz w:val="18"/>
          <w:szCs w:val="18"/>
        </w:rPr>
      </w:pPr>
      <w:r w:rsidRPr="004426D8">
        <w:rPr>
          <w:sz w:val="18"/>
        </w:rPr>
        <w:t>Vaše osobní údaje používáme k plnění různých právních a regulačních povinností, včetně:</w:t>
      </w:r>
    </w:p>
    <w:p w14:paraId="72AA7679" w14:textId="77777777" w:rsidR="00DC66D5" w:rsidRPr="004426D8" w:rsidRDefault="00DC66D5" w:rsidP="00DC66D5">
      <w:pPr>
        <w:pStyle w:val="bullet2"/>
        <w:numPr>
          <w:ilvl w:val="0"/>
          <w:numId w:val="1"/>
        </w:numPr>
        <w:spacing w:before="120" w:after="0" w:line="240" w:lineRule="auto"/>
        <w:ind w:left="568" w:hanging="284"/>
        <w:rPr>
          <w:rFonts w:cs="Arial"/>
          <w:sz w:val="18"/>
          <w:szCs w:val="18"/>
          <w:lang w:val="en-US"/>
        </w:rPr>
      </w:pPr>
      <w:r w:rsidRPr="004426D8">
        <w:rPr>
          <w:sz w:val="18"/>
        </w:rPr>
        <w:t>prevence praní špinavých peněz a financování terorismu;</w:t>
      </w:r>
    </w:p>
    <w:p w14:paraId="108FFFCA" w14:textId="77777777" w:rsidR="00DC66D5" w:rsidRPr="004426D8" w:rsidRDefault="00DC66D5" w:rsidP="00DC66D5">
      <w:pPr>
        <w:pStyle w:val="bullet2"/>
        <w:numPr>
          <w:ilvl w:val="0"/>
          <w:numId w:val="1"/>
        </w:numPr>
        <w:spacing w:before="120" w:after="0" w:line="240" w:lineRule="auto"/>
        <w:ind w:left="568" w:hanging="284"/>
        <w:rPr>
          <w:rFonts w:cs="Arial"/>
          <w:sz w:val="18"/>
          <w:szCs w:val="18"/>
          <w:lang w:val="en-US"/>
        </w:rPr>
      </w:pPr>
      <w:r w:rsidRPr="004426D8">
        <w:rPr>
          <w:sz w:val="18"/>
        </w:rPr>
        <w:lastRenderedPageBreak/>
        <w:t>prevence pojistných podvodů;</w:t>
      </w:r>
    </w:p>
    <w:p w14:paraId="7F54975C" w14:textId="77777777" w:rsidR="00DC66D5" w:rsidRPr="004426D8" w:rsidRDefault="00DC66D5" w:rsidP="00DC66D5">
      <w:pPr>
        <w:pStyle w:val="bullet2"/>
        <w:numPr>
          <w:ilvl w:val="0"/>
          <w:numId w:val="1"/>
        </w:numPr>
        <w:spacing w:before="120" w:after="0" w:line="240" w:lineRule="auto"/>
        <w:ind w:left="568" w:hanging="284"/>
        <w:rPr>
          <w:rFonts w:cs="Arial"/>
          <w:sz w:val="18"/>
          <w:szCs w:val="18"/>
          <w:lang w:val="en-US"/>
        </w:rPr>
      </w:pPr>
      <w:r w:rsidRPr="004426D8">
        <w:rPr>
          <w:sz w:val="18"/>
        </w:rPr>
        <w:t xml:space="preserve">dodržování sankcí a embarga legislativy; </w:t>
      </w:r>
    </w:p>
    <w:p w14:paraId="6B3FA05A" w14:textId="77777777" w:rsidR="00DC66D5" w:rsidRPr="004426D8" w:rsidRDefault="00DC66D5" w:rsidP="00DC66D5">
      <w:pPr>
        <w:pStyle w:val="bullet2"/>
        <w:numPr>
          <w:ilvl w:val="0"/>
          <w:numId w:val="1"/>
        </w:numPr>
        <w:spacing w:before="120" w:after="0" w:line="240" w:lineRule="auto"/>
        <w:ind w:left="568" w:hanging="284"/>
        <w:rPr>
          <w:rFonts w:cs="Arial"/>
          <w:sz w:val="18"/>
          <w:szCs w:val="18"/>
          <w:lang w:val="en-US"/>
        </w:rPr>
      </w:pPr>
      <w:r w:rsidRPr="00FC531D">
        <w:rPr>
          <w:sz w:val="18"/>
          <w:lang w:val="en-US"/>
        </w:rPr>
        <w:t xml:space="preserve">boj proti daňovým podvodům a plnění povinností daňové kontroly a vykazování; </w:t>
      </w:r>
    </w:p>
    <w:p w14:paraId="02F78753" w14:textId="77777777" w:rsidR="00DC66D5" w:rsidRPr="004426D8" w:rsidRDefault="00DC66D5" w:rsidP="00DC66D5">
      <w:pPr>
        <w:pStyle w:val="bullet2"/>
        <w:numPr>
          <w:ilvl w:val="0"/>
          <w:numId w:val="1"/>
        </w:numPr>
        <w:spacing w:before="120" w:after="0" w:line="240" w:lineRule="auto"/>
        <w:ind w:left="568" w:hanging="284"/>
        <w:rPr>
          <w:rFonts w:cs="Arial"/>
          <w:sz w:val="18"/>
          <w:szCs w:val="18"/>
          <w:lang w:val="en-US"/>
        </w:rPr>
      </w:pPr>
      <w:r w:rsidRPr="00FC531D">
        <w:rPr>
          <w:sz w:val="18"/>
          <w:lang w:val="en-US"/>
        </w:rPr>
        <w:t>Dodržování bankovních a finančních předpisů, podle kterých my:</w:t>
      </w:r>
    </w:p>
    <w:p w14:paraId="6D0F1A8B" w14:textId="7844A482" w:rsidR="00DC66D5" w:rsidRPr="004426D8" w:rsidRDefault="00E837A5" w:rsidP="00DC66D5">
      <w:pPr>
        <w:pStyle w:val="bullet2"/>
        <w:numPr>
          <w:ilvl w:val="2"/>
          <w:numId w:val="8"/>
        </w:numPr>
        <w:tabs>
          <w:tab w:val="clear" w:pos="2160"/>
          <w:tab w:val="num" w:pos="493"/>
        </w:tabs>
        <w:spacing w:before="120" w:after="0" w:line="240" w:lineRule="auto"/>
        <w:ind w:left="853" w:hanging="284"/>
        <w:rPr>
          <w:rFonts w:cs="Arial"/>
          <w:sz w:val="18"/>
          <w:szCs w:val="18"/>
          <w:lang w:val="en-US"/>
        </w:rPr>
      </w:pPr>
      <w:r w:rsidRPr="00FC531D">
        <w:rPr>
          <w:sz w:val="18"/>
          <w:lang w:val="en-US"/>
        </w:rPr>
        <w:t>zavést bezpečnostní opatření k prevenci zneužívání a podvodů;</w:t>
      </w:r>
    </w:p>
    <w:p w14:paraId="777A4AD2" w14:textId="77777777" w:rsidR="00DC66D5" w:rsidRPr="004426D8" w:rsidRDefault="00DC66D5" w:rsidP="00DC66D5">
      <w:pPr>
        <w:pStyle w:val="bullet2"/>
        <w:numPr>
          <w:ilvl w:val="2"/>
          <w:numId w:val="8"/>
        </w:numPr>
        <w:tabs>
          <w:tab w:val="clear" w:pos="2160"/>
          <w:tab w:val="num" w:pos="493"/>
        </w:tabs>
        <w:spacing w:before="120" w:after="0" w:line="240" w:lineRule="auto"/>
        <w:ind w:left="853" w:hanging="284"/>
        <w:rPr>
          <w:rFonts w:cs="Arial"/>
          <w:sz w:val="18"/>
          <w:szCs w:val="18"/>
          <w:lang w:val="en-US"/>
        </w:rPr>
      </w:pPr>
      <w:r w:rsidRPr="00FC531D">
        <w:rPr>
          <w:sz w:val="18"/>
          <w:lang w:val="en-US"/>
        </w:rPr>
        <w:t xml:space="preserve">detekovat transakce odlišné od běžných vzorců; a </w:t>
      </w:r>
    </w:p>
    <w:p w14:paraId="299542AA" w14:textId="7C680C21" w:rsidR="00DC66D5" w:rsidRPr="004426D8" w:rsidRDefault="00DC66D5" w:rsidP="00DC66D5">
      <w:pPr>
        <w:pStyle w:val="bullet2"/>
        <w:numPr>
          <w:ilvl w:val="2"/>
          <w:numId w:val="8"/>
        </w:numPr>
        <w:tabs>
          <w:tab w:val="clear" w:pos="2160"/>
          <w:tab w:val="num" w:pos="493"/>
        </w:tabs>
        <w:spacing w:before="120" w:after="0" w:line="240" w:lineRule="auto"/>
        <w:ind w:left="853" w:hanging="284"/>
        <w:rPr>
          <w:rFonts w:cs="Arial"/>
          <w:sz w:val="18"/>
          <w:szCs w:val="18"/>
          <w:lang w:val="en-US"/>
        </w:rPr>
      </w:pPr>
      <w:r w:rsidRPr="00FC531D">
        <w:rPr>
          <w:sz w:val="18"/>
          <w:lang w:val="en-US"/>
        </w:rPr>
        <w:t>Monitorovat a hlásit jakákoli rizika, která můžeme podstoupit.</w:t>
      </w:r>
    </w:p>
    <w:p w14:paraId="5E2B4EA5" w14:textId="77777777" w:rsidR="00DC66D5" w:rsidRPr="004426D8" w:rsidRDefault="00DC66D5" w:rsidP="00DC66D5">
      <w:pPr>
        <w:pStyle w:val="bullet2"/>
        <w:numPr>
          <w:ilvl w:val="0"/>
          <w:numId w:val="1"/>
        </w:numPr>
        <w:spacing w:before="120" w:after="0" w:line="240" w:lineRule="auto"/>
        <w:ind w:left="568" w:hanging="284"/>
        <w:rPr>
          <w:rFonts w:cs="Arial"/>
          <w:sz w:val="18"/>
          <w:szCs w:val="18"/>
          <w:lang w:val="en-US"/>
        </w:rPr>
      </w:pPr>
      <w:r w:rsidRPr="00FC531D">
        <w:rPr>
          <w:sz w:val="18"/>
          <w:lang w:val="en-US"/>
        </w:rPr>
        <w:t>reagovat na oficiální žádost řádně oprávněného veřejného nebo soudního orgánu Evropské unie (např. identifikovat řidiče a sdělit údaje příslušným veřejným orgánům).</w:t>
      </w:r>
    </w:p>
    <w:p w14:paraId="3E74F672" w14:textId="77777777" w:rsidR="00DC66D5" w:rsidRPr="004426D8" w:rsidRDefault="00DC66D5" w:rsidP="00DC66D5">
      <w:pPr>
        <w:pStyle w:val="bullet2"/>
        <w:numPr>
          <w:ilvl w:val="0"/>
          <w:numId w:val="0"/>
        </w:numPr>
        <w:tabs>
          <w:tab w:val="left" w:pos="708"/>
        </w:tabs>
        <w:spacing w:after="0" w:line="240" w:lineRule="auto"/>
        <w:rPr>
          <w:rFonts w:cs="Arial"/>
          <w:b/>
          <w:sz w:val="18"/>
          <w:szCs w:val="18"/>
          <w:lang w:val="en-US"/>
        </w:rPr>
      </w:pPr>
    </w:p>
    <w:p w14:paraId="281F3979" w14:textId="77777777" w:rsidR="00DC66D5" w:rsidRPr="004426D8" w:rsidRDefault="00DC66D5" w:rsidP="00DC66D5">
      <w:pPr>
        <w:pStyle w:val="bullet2"/>
        <w:numPr>
          <w:ilvl w:val="0"/>
          <w:numId w:val="0"/>
        </w:numPr>
        <w:tabs>
          <w:tab w:val="left" w:pos="708"/>
        </w:tabs>
        <w:spacing w:after="0" w:line="240" w:lineRule="auto"/>
        <w:ind w:left="568"/>
        <w:rPr>
          <w:rFonts w:cs="Arial"/>
          <w:b/>
          <w:sz w:val="18"/>
          <w:szCs w:val="18"/>
          <w:lang w:val="en-US"/>
        </w:rPr>
      </w:pPr>
    </w:p>
    <w:p w14:paraId="50ECAA6D" w14:textId="77777777" w:rsidR="00DC66D5" w:rsidRPr="004426D8" w:rsidRDefault="00DC66D5" w:rsidP="00DC66D5">
      <w:pPr>
        <w:pStyle w:val="bullet2"/>
        <w:numPr>
          <w:ilvl w:val="1"/>
          <w:numId w:val="10"/>
        </w:numPr>
        <w:tabs>
          <w:tab w:val="left" w:pos="708"/>
        </w:tabs>
        <w:spacing w:after="0" w:line="240" w:lineRule="auto"/>
        <w:ind w:left="568" w:hanging="284"/>
        <w:rPr>
          <w:rFonts w:cs="Arial"/>
          <w:b/>
          <w:sz w:val="18"/>
          <w:szCs w:val="18"/>
          <w:lang w:val="en-US"/>
        </w:rPr>
      </w:pPr>
      <w:r w:rsidRPr="00FC531D">
        <w:rPr>
          <w:b/>
          <w:sz w:val="18"/>
          <w:lang w:val="en-US"/>
        </w:rPr>
        <w:t>K dokončení smlouvy nebo k provedení kroků na vaši žádost před uzavřením smlouvy s vámi</w:t>
      </w:r>
    </w:p>
    <w:p w14:paraId="2252FEC7" w14:textId="77777777" w:rsidR="00DC66D5" w:rsidRPr="004426D8" w:rsidRDefault="00DC66D5" w:rsidP="00DC66D5">
      <w:pPr>
        <w:pStyle w:val="Level2"/>
        <w:numPr>
          <w:ilvl w:val="0"/>
          <w:numId w:val="0"/>
        </w:numPr>
        <w:spacing w:after="0" w:line="240" w:lineRule="auto"/>
        <w:ind w:left="680" w:hanging="680"/>
        <w:rPr>
          <w:rFonts w:cs="Arial"/>
          <w:sz w:val="18"/>
          <w:szCs w:val="18"/>
          <w:lang w:val="en-US"/>
        </w:rPr>
      </w:pPr>
    </w:p>
    <w:p w14:paraId="6504D056" w14:textId="77777777" w:rsidR="00DC66D5" w:rsidRPr="004426D8" w:rsidRDefault="00DC66D5" w:rsidP="00DC66D5">
      <w:pPr>
        <w:pStyle w:val="Level2"/>
        <w:numPr>
          <w:ilvl w:val="0"/>
          <w:numId w:val="0"/>
        </w:numPr>
        <w:spacing w:after="0" w:line="240" w:lineRule="auto"/>
        <w:ind w:left="680" w:hanging="680"/>
        <w:rPr>
          <w:rFonts w:cs="Arial"/>
          <w:sz w:val="18"/>
          <w:szCs w:val="18"/>
          <w:lang w:val="en-US"/>
        </w:rPr>
      </w:pPr>
      <w:r w:rsidRPr="00FC531D">
        <w:rPr>
          <w:sz w:val="18"/>
          <w:lang w:val="en-US"/>
        </w:rPr>
        <w:t>Vaše osobní údaje používáme k uzavírání a plnění našich smluv, včetně:</w:t>
      </w:r>
    </w:p>
    <w:p w14:paraId="04B96E5A" w14:textId="77777777" w:rsidR="00DC66D5" w:rsidRPr="004426D8" w:rsidRDefault="00DC66D5" w:rsidP="00DC66D5">
      <w:pPr>
        <w:pStyle w:val="Level2"/>
        <w:numPr>
          <w:ilvl w:val="0"/>
          <w:numId w:val="0"/>
        </w:numPr>
        <w:spacing w:after="0" w:line="240" w:lineRule="auto"/>
        <w:ind w:left="680" w:hanging="680"/>
        <w:rPr>
          <w:rFonts w:cs="Arial"/>
          <w:sz w:val="18"/>
          <w:szCs w:val="18"/>
          <w:lang w:val="en-US"/>
        </w:rPr>
      </w:pPr>
    </w:p>
    <w:p w14:paraId="58CB36E1" w14:textId="0BE78D00" w:rsidR="00DC66D5" w:rsidRPr="004426D8" w:rsidRDefault="00C2486E" w:rsidP="00DC66D5">
      <w:pPr>
        <w:pStyle w:val="bullet2"/>
        <w:numPr>
          <w:ilvl w:val="0"/>
          <w:numId w:val="1"/>
        </w:numPr>
        <w:spacing w:before="120" w:after="0" w:line="240" w:lineRule="auto"/>
        <w:ind w:left="568" w:hanging="284"/>
        <w:rPr>
          <w:rFonts w:cs="Arial"/>
          <w:sz w:val="18"/>
          <w:szCs w:val="18"/>
          <w:lang w:val="en-US"/>
        </w:rPr>
      </w:pPr>
      <w:r w:rsidRPr="00FC531D">
        <w:rPr>
          <w:sz w:val="18"/>
          <w:lang w:val="en-US"/>
        </w:rPr>
        <w:t>definujte svůj profil rizika pojištění a odpovídající pojistné;</w:t>
      </w:r>
    </w:p>
    <w:p w14:paraId="07053AD2" w14:textId="77777777" w:rsidR="00DC66D5" w:rsidRPr="004426D8" w:rsidRDefault="00DC66D5" w:rsidP="00DC66D5">
      <w:pPr>
        <w:pStyle w:val="bullet2"/>
        <w:numPr>
          <w:ilvl w:val="0"/>
          <w:numId w:val="1"/>
        </w:numPr>
        <w:spacing w:before="120" w:after="0" w:line="240" w:lineRule="auto"/>
        <w:ind w:left="568" w:hanging="284"/>
        <w:rPr>
          <w:rFonts w:cs="Arial"/>
          <w:sz w:val="18"/>
          <w:szCs w:val="18"/>
          <w:lang w:val="en-US"/>
        </w:rPr>
      </w:pPr>
      <w:r w:rsidRPr="00FC531D">
        <w:rPr>
          <w:sz w:val="18"/>
          <w:lang w:val="en-US"/>
        </w:rPr>
        <w:t xml:space="preserve">zjistit, zda a za jakých podmínek vám můžeme nabídnout produkt nebo službu; </w:t>
      </w:r>
    </w:p>
    <w:p w14:paraId="6EAE3F09" w14:textId="77777777" w:rsidR="00DC66D5" w:rsidRPr="004426D8" w:rsidRDefault="00DC66D5" w:rsidP="00DC66D5">
      <w:pPr>
        <w:pStyle w:val="bullet2"/>
        <w:numPr>
          <w:ilvl w:val="0"/>
          <w:numId w:val="1"/>
        </w:numPr>
        <w:spacing w:before="120" w:after="0" w:line="240" w:lineRule="auto"/>
        <w:ind w:left="568" w:hanging="284"/>
        <w:rPr>
          <w:rFonts w:cs="Arial"/>
          <w:sz w:val="18"/>
          <w:szCs w:val="18"/>
          <w:lang w:val="en-US"/>
        </w:rPr>
      </w:pPr>
      <w:r w:rsidRPr="004426D8">
        <w:rPr>
          <w:sz w:val="18"/>
        </w:rPr>
        <w:t>poskytovat vám informace o našich pojistných produktech a službách;</w:t>
      </w:r>
    </w:p>
    <w:p w14:paraId="2DB537AE" w14:textId="77777777" w:rsidR="00DC66D5" w:rsidRPr="004426D8" w:rsidRDefault="00DC66D5" w:rsidP="00DC66D5">
      <w:pPr>
        <w:pStyle w:val="bullet2"/>
        <w:numPr>
          <w:ilvl w:val="0"/>
          <w:numId w:val="1"/>
        </w:numPr>
        <w:spacing w:before="120" w:after="0" w:line="240" w:lineRule="auto"/>
        <w:ind w:left="568" w:hanging="284"/>
        <w:rPr>
          <w:rFonts w:cs="Arial"/>
          <w:sz w:val="18"/>
          <w:szCs w:val="18"/>
          <w:lang w:val="en-US"/>
        </w:rPr>
      </w:pPr>
      <w:r w:rsidRPr="00FC531D">
        <w:rPr>
          <w:sz w:val="18"/>
          <w:lang w:val="en-US"/>
        </w:rPr>
        <w:t>spravovat nároky (od první zprávy o ztrátě až po vyrovnání);</w:t>
      </w:r>
    </w:p>
    <w:p w14:paraId="1C25C7FC" w14:textId="77777777" w:rsidR="00DC66D5" w:rsidRPr="004426D8" w:rsidRDefault="00DC66D5" w:rsidP="00DC66D5">
      <w:pPr>
        <w:pStyle w:val="bullet2"/>
        <w:numPr>
          <w:ilvl w:val="0"/>
          <w:numId w:val="1"/>
        </w:numPr>
        <w:spacing w:before="120" w:after="0" w:line="240" w:lineRule="auto"/>
        <w:ind w:left="568" w:hanging="284"/>
        <w:rPr>
          <w:rFonts w:cs="Arial"/>
          <w:sz w:val="18"/>
          <w:szCs w:val="18"/>
          <w:lang w:val="en-US"/>
        </w:rPr>
      </w:pPr>
      <w:r w:rsidRPr="00FC531D">
        <w:rPr>
          <w:sz w:val="18"/>
          <w:lang w:val="en-US"/>
        </w:rPr>
        <w:t>řídit řešení sporů a pomáhat vám a reagovat na vaše požadavky a nároky (včetně nároků);</w:t>
      </w:r>
    </w:p>
    <w:p w14:paraId="7075C3BE" w14:textId="77777777" w:rsidR="00DC66D5" w:rsidRPr="004426D8" w:rsidRDefault="00DC66D5" w:rsidP="00DC66D5">
      <w:pPr>
        <w:pStyle w:val="bullet2"/>
        <w:numPr>
          <w:ilvl w:val="0"/>
          <w:numId w:val="1"/>
        </w:numPr>
        <w:spacing w:before="120" w:after="0" w:line="240" w:lineRule="auto"/>
        <w:ind w:left="568" w:hanging="284"/>
        <w:rPr>
          <w:rFonts w:cs="Arial"/>
          <w:sz w:val="18"/>
          <w:szCs w:val="18"/>
          <w:lang w:val="en-US"/>
        </w:rPr>
      </w:pPr>
      <w:r w:rsidRPr="00FC531D">
        <w:rPr>
          <w:sz w:val="18"/>
          <w:lang w:val="en-US"/>
        </w:rPr>
        <w:t>umožňují vám snadný přístup k určitým službám přímo na vašem chytrém telefonu prostřednictvím našich mobilních aplikací; a</w:t>
      </w:r>
    </w:p>
    <w:p w14:paraId="70E34EE0" w14:textId="4D18F996" w:rsidR="00DC66D5" w:rsidRPr="008A21B8" w:rsidRDefault="00C2486E" w:rsidP="00DC66D5">
      <w:pPr>
        <w:pStyle w:val="bullet2"/>
        <w:numPr>
          <w:ilvl w:val="0"/>
          <w:numId w:val="1"/>
        </w:numPr>
        <w:spacing w:before="120" w:after="0" w:line="240" w:lineRule="auto"/>
        <w:ind w:left="568" w:hanging="284"/>
        <w:rPr>
          <w:rFonts w:cs="Arial"/>
          <w:sz w:val="18"/>
          <w:szCs w:val="18"/>
        </w:rPr>
      </w:pPr>
      <w:proofErr w:type="spellStart"/>
      <w:r>
        <w:rPr>
          <w:sz w:val="18"/>
        </w:rPr>
        <w:t>Fakturace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inkaso</w:t>
      </w:r>
      <w:proofErr w:type="spellEnd"/>
      <w:r>
        <w:rPr>
          <w:sz w:val="18"/>
        </w:rPr>
        <w:t>.</w:t>
      </w:r>
    </w:p>
    <w:p w14:paraId="5B55D525" w14:textId="77777777" w:rsidR="00DC66D5" w:rsidRPr="008A21B8" w:rsidRDefault="00DC66D5" w:rsidP="00DC66D5">
      <w:pPr>
        <w:pStyle w:val="bullet2"/>
        <w:numPr>
          <w:ilvl w:val="0"/>
          <w:numId w:val="0"/>
        </w:numPr>
        <w:spacing w:before="120" w:after="0" w:line="240" w:lineRule="auto"/>
        <w:ind w:left="568"/>
        <w:rPr>
          <w:rFonts w:cs="Arial"/>
          <w:sz w:val="18"/>
          <w:szCs w:val="18"/>
        </w:rPr>
      </w:pPr>
    </w:p>
    <w:p w14:paraId="06DECA55" w14:textId="77777777" w:rsidR="00DC66D5" w:rsidRPr="008A21B8" w:rsidRDefault="00DC66D5" w:rsidP="00DC66D5">
      <w:pPr>
        <w:pStyle w:val="bullet2"/>
        <w:keepNext/>
        <w:numPr>
          <w:ilvl w:val="1"/>
          <w:numId w:val="10"/>
        </w:numPr>
        <w:tabs>
          <w:tab w:val="left" w:pos="708"/>
        </w:tabs>
        <w:spacing w:after="0" w:line="240" w:lineRule="auto"/>
        <w:ind w:left="568" w:hanging="284"/>
        <w:rPr>
          <w:rFonts w:cs="Arial"/>
          <w:b/>
          <w:sz w:val="18"/>
          <w:szCs w:val="18"/>
        </w:rPr>
      </w:pPr>
      <w:r w:rsidRPr="008A21B8">
        <w:rPr>
          <w:b/>
          <w:sz w:val="18"/>
        </w:rPr>
        <w:t xml:space="preserve">Aby </w:t>
      </w:r>
      <w:proofErr w:type="spellStart"/>
      <w:r w:rsidRPr="008A21B8">
        <w:rPr>
          <w:b/>
          <w:sz w:val="18"/>
        </w:rPr>
        <w:t>sloužily</w:t>
      </w:r>
      <w:proofErr w:type="spellEnd"/>
      <w:r w:rsidRPr="008A21B8">
        <w:rPr>
          <w:b/>
          <w:sz w:val="18"/>
        </w:rPr>
        <w:t xml:space="preserve"> </w:t>
      </w:r>
      <w:proofErr w:type="spellStart"/>
      <w:r w:rsidRPr="008A21B8">
        <w:rPr>
          <w:b/>
          <w:sz w:val="18"/>
        </w:rPr>
        <w:t>našim</w:t>
      </w:r>
      <w:proofErr w:type="spellEnd"/>
      <w:r w:rsidRPr="008A21B8">
        <w:rPr>
          <w:b/>
          <w:sz w:val="18"/>
        </w:rPr>
        <w:t xml:space="preserve"> </w:t>
      </w:r>
      <w:proofErr w:type="spellStart"/>
      <w:r w:rsidRPr="008A21B8">
        <w:rPr>
          <w:b/>
          <w:sz w:val="18"/>
        </w:rPr>
        <w:t>legitimním</w:t>
      </w:r>
      <w:proofErr w:type="spellEnd"/>
      <w:r w:rsidRPr="008A21B8">
        <w:rPr>
          <w:b/>
          <w:sz w:val="18"/>
        </w:rPr>
        <w:t xml:space="preserve"> </w:t>
      </w:r>
      <w:proofErr w:type="spellStart"/>
      <w:r w:rsidRPr="008A21B8">
        <w:rPr>
          <w:b/>
          <w:sz w:val="18"/>
        </w:rPr>
        <w:t>zájmům</w:t>
      </w:r>
      <w:proofErr w:type="spellEnd"/>
    </w:p>
    <w:p w14:paraId="2C04C2D9" w14:textId="77777777" w:rsidR="00DC66D5" w:rsidRPr="008A21B8" w:rsidRDefault="00DC66D5" w:rsidP="00DC66D5">
      <w:pPr>
        <w:pStyle w:val="bullet2"/>
        <w:numPr>
          <w:ilvl w:val="0"/>
          <w:numId w:val="0"/>
        </w:numPr>
        <w:spacing w:after="0" w:line="240" w:lineRule="auto"/>
        <w:rPr>
          <w:rFonts w:cs="Arial"/>
          <w:sz w:val="18"/>
          <w:szCs w:val="18"/>
        </w:rPr>
      </w:pPr>
    </w:p>
    <w:p w14:paraId="4DB3B980" w14:textId="77777777" w:rsidR="00DC66D5" w:rsidRPr="00FC531D" w:rsidRDefault="00DC66D5" w:rsidP="00DC66D5">
      <w:pPr>
        <w:pStyle w:val="bullet2"/>
        <w:numPr>
          <w:ilvl w:val="0"/>
          <w:numId w:val="0"/>
        </w:numPr>
        <w:spacing w:after="0" w:line="240" w:lineRule="auto"/>
        <w:rPr>
          <w:rFonts w:cs="Arial"/>
          <w:sz w:val="18"/>
          <w:szCs w:val="18"/>
        </w:rPr>
      </w:pPr>
      <w:r w:rsidRPr="004426D8">
        <w:rPr>
          <w:sz w:val="18"/>
        </w:rPr>
        <w:t>Vaše osobní údaje používáme k nasazení a vývoji našich produktů a služeb, k řízení smluvního vztahu s našimi firemními zákazníky, jejichž jste zaměstnancem, ke zlepšení řízení rizik a k obraně našich právních práv, včetně:</w:t>
      </w:r>
    </w:p>
    <w:p w14:paraId="02E045F6" w14:textId="77777777" w:rsidR="00DC66D5" w:rsidRPr="008A21B8" w:rsidRDefault="00DC66D5" w:rsidP="00DC66D5">
      <w:pPr>
        <w:pStyle w:val="bullet2"/>
        <w:numPr>
          <w:ilvl w:val="0"/>
          <w:numId w:val="1"/>
        </w:numPr>
        <w:spacing w:before="120" w:after="0" w:line="240" w:lineRule="auto"/>
        <w:ind w:left="568" w:hanging="284"/>
        <w:rPr>
          <w:rFonts w:cs="Arial"/>
          <w:sz w:val="18"/>
          <w:szCs w:val="18"/>
        </w:rPr>
      </w:pPr>
      <w:proofErr w:type="spellStart"/>
      <w:r w:rsidRPr="008A21B8">
        <w:rPr>
          <w:sz w:val="18"/>
        </w:rPr>
        <w:t>získat</w:t>
      </w:r>
      <w:proofErr w:type="spellEnd"/>
      <w:r w:rsidRPr="008A21B8">
        <w:rPr>
          <w:sz w:val="18"/>
        </w:rPr>
        <w:t xml:space="preserve"> </w:t>
      </w:r>
      <w:proofErr w:type="spellStart"/>
      <w:r w:rsidRPr="008A21B8">
        <w:rPr>
          <w:sz w:val="18"/>
        </w:rPr>
        <w:t>důkazy</w:t>
      </w:r>
      <w:proofErr w:type="spellEnd"/>
      <w:r w:rsidRPr="008A21B8">
        <w:rPr>
          <w:sz w:val="18"/>
        </w:rPr>
        <w:t xml:space="preserve"> o </w:t>
      </w:r>
      <w:proofErr w:type="spellStart"/>
      <w:r w:rsidRPr="008A21B8">
        <w:rPr>
          <w:sz w:val="18"/>
        </w:rPr>
        <w:t>transakcích</w:t>
      </w:r>
      <w:proofErr w:type="spellEnd"/>
      <w:r w:rsidRPr="008A21B8">
        <w:rPr>
          <w:sz w:val="18"/>
        </w:rPr>
        <w:t>;</w:t>
      </w:r>
    </w:p>
    <w:p w14:paraId="70E89567" w14:textId="77777777" w:rsidR="00DC66D5" w:rsidRPr="008A21B8" w:rsidRDefault="00DC66D5" w:rsidP="00DC66D5">
      <w:pPr>
        <w:pStyle w:val="bullet2"/>
        <w:numPr>
          <w:ilvl w:val="0"/>
          <w:numId w:val="1"/>
        </w:numPr>
        <w:spacing w:before="120" w:after="0" w:line="240" w:lineRule="auto"/>
        <w:ind w:left="568" w:hanging="284"/>
        <w:rPr>
          <w:rFonts w:cs="Arial"/>
          <w:sz w:val="18"/>
          <w:szCs w:val="18"/>
        </w:rPr>
      </w:pPr>
      <w:proofErr w:type="spellStart"/>
      <w:r w:rsidRPr="008A21B8">
        <w:rPr>
          <w:sz w:val="18"/>
        </w:rPr>
        <w:t>zabránit</w:t>
      </w:r>
      <w:proofErr w:type="spellEnd"/>
      <w:r w:rsidRPr="008A21B8">
        <w:rPr>
          <w:sz w:val="18"/>
        </w:rPr>
        <w:t xml:space="preserve"> </w:t>
      </w:r>
      <w:proofErr w:type="spellStart"/>
      <w:r w:rsidRPr="008A21B8">
        <w:rPr>
          <w:sz w:val="18"/>
        </w:rPr>
        <w:t>podvodům</w:t>
      </w:r>
      <w:proofErr w:type="spellEnd"/>
      <w:r w:rsidRPr="008A21B8">
        <w:rPr>
          <w:sz w:val="18"/>
        </w:rPr>
        <w:t xml:space="preserve">; </w:t>
      </w:r>
    </w:p>
    <w:p w14:paraId="25B8829D" w14:textId="522BDF5C" w:rsidR="00DC66D5" w:rsidRPr="00FC531D" w:rsidRDefault="00CB23BE" w:rsidP="00DC66D5">
      <w:pPr>
        <w:pStyle w:val="bullet2"/>
        <w:numPr>
          <w:ilvl w:val="0"/>
          <w:numId w:val="1"/>
        </w:numPr>
        <w:spacing w:before="120" w:after="0" w:line="240" w:lineRule="auto"/>
        <w:ind w:left="568" w:hanging="284"/>
        <w:rPr>
          <w:rFonts w:cs="Arial"/>
          <w:sz w:val="18"/>
          <w:szCs w:val="18"/>
        </w:rPr>
      </w:pPr>
      <w:r>
        <w:rPr>
          <w:sz w:val="18"/>
        </w:rPr>
        <w:t>zavádět preventivní kampaně, například vytvářením dopravních nebo silničních upozornění;</w:t>
      </w:r>
    </w:p>
    <w:p w14:paraId="327784B2" w14:textId="77777777" w:rsidR="00DC66D5" w:rsidRPr="00FC531D" w:rsidRDefault="00DC66D5" w:rsidP="00DC66D5">
      <w:pPr>
        <w:pStyle w:val="bullet2"/>
        <w:numPr>
          <w:ilvl w:val="0"/>
          <w:numId w:val="1"/>
        </w:numPr>
        <w:spacing w:before="120" w:after="0" w:line="240" w:lineRule="auto"/>
        <w:ind w:left="568" w:hanging="284"/>
        <w:rPr>
          <w:rFonts w:cs="Arial"/>
          <w:sz w:val="18"/>
          <w:szCs w:val="18"/>
        </w:rPr>
      </w:pPr>
      <w:r w:rsidRPr="004426D8">
        <w:rPr>
          <w:sz w:val="18"/>
        </w:rPr>
        <w:t>odpovídat na oficiální žádosti veřejných orgánů třetích zemí (nacházejících se mimo EHP);</w:t>
      </w:r>
    </w:p>
    <w:p w14:paraId="2E2A7B54" w14:textId="77777777" w:rsidR="00DC66D5" w:rsidRPr="00FC531D" w:rsidRDefault="00DC66D5" w:rsidP="00DC66D5">
      <w:pPr>
        <w:pStyle w:val="bullet2"/>
        <w:numPr>
          <w:ilvl w:val="0"/>
          <w:numId w:val="1"/>
        </w:numPr>
        <w:spacing w:before="120" w:after="0" w:line="240" w:lineRule="auto"/>
        <w:ind w:left="568" w:hanging="284"/>
        <w:rPr>
          <w:rFonts w:cs="Arial"/>
          <w:sz w:val="18"/>
          <w:szCs w:val="18"/>
        </w:rPr>
      </w:pPr>
      <w:r w:rsidRPr="004426D8">
        <w:rPr>
          <w:sz w:val="18"/>
        </w:rPr>
        <w:t>správu IT systémů, včetně správy infrastruktury (např. výměnné platformy), a zajištění kontinuity podnikání a IT bezpečnosti;</w:t>
      </w:r>
    </w:p>
    <w:p w14:paraId="2ECA171D" w14:textId="7824AD87" w:rsidR="00DC66D5" w:rsidRPr="00FC531D" w:rsidRDefault="00B54FAE" w:rsidP="00DC66D5">
      <w:pPr>
        <w:pStyle w:val="bullet2"/>
        <w:numPr>
          <w:ilvl w:val="0"/>
          <w:numId w:val="1"/>
        </w:numPr>
        <w:spacing w:before="120" w:after="0" w:line="240" w:lineRule="auto"/>
        <w:ind w:left="568" w:hanging="284"/>
        <w:rPr>
          <w:rFonts w:cs="Arial"/>
          <w:sz w:val="18"/>
          <w:szCs w:val="18"/>
        </w:rPr>
      </w:pPr>
      <w:r>
        <w:rPr>
          <w:sz w:val="18"/>
        </w:rPr>
        <w:t xml:space="preserve">stanovit individuální statistické modely založené na analýze transakcí, např. k definování vašeho řidičského profilu a/nebo skóre pojistného rizika; </w:t>
      </w:r>
    </w:p>
    <w:p w14:paraId="19E585F5" w14:textId="3221FD78" w:rsidR="00DC66D5" w:rsidRPr="00FC531D" w:rsidRDefault="00B54FAE" w:rsidP="00DC66D5">
      <w:pPr>
        <w:pStyle w:val="bullet2"/>
        <w:numPr>
          <w:ilvl w:val="0"/>
          <w:numId w:val="1"/>
        </w:numPr>
        <w:spacing w:before="120" w:after="0" w:line="240" w:lineRule="auto"/>
        <w:ind w:left="568" w:hanging="284"/>
        <w:rPr>
          <w:rFonts w:cs="Arial"/>
          <w:sz w:val="18"/>
          <w:szCs w:val="18"/>
        </w:rPr>
      </w:pPr>
      <w:r>
        <w:rPr>
          <w:sz w:val="18"/>
        </w:rPr>
        <w:t xml:space="preserve">vytvářet agregované statistiky, testy a modely pro výzkum a vývoj, za účelem zlepšení řízení rizik v celé skupině BNP Parabibas, zlepšení stávajících produktů a služeb či vytvoření nových; </w:t>
      </w:r>
    </w:p>
    <w:p w14:paraId="1550DA5A" w14:textId="77777777" w:rsidR="00DC66D5" w:rsidRPr="00FC531D" w:rsidRDefault="00DC66D5" w:rsidP="00DC66D5">
      <w:pPr>
        <w:pStyle w:val="bullet2"/>
        <w:numPr>
          <w:ilvl w:val="0"/>
          <w:numId w:val="1"/>
        </w:numPr>
        <w:spacing w:before="120" w:after="0" w:line="240" w:lineRule="auto"/>
        <w:ind w:left="568" w:hanging="284"/>
        <w:rPr>
          <w:rFonts w:cs="Arial"/>
          <w:sz w:val="18"/>
          <w:szCs w:val="18"/>
        </w:rPr>
      </w:pPr>
      <w:r w:rsidRPr="004426D8">
        <w:rPr>
          <w:sz w:val="18"/>
        </w:rPr>
        <w:t xml:space="preserve">školíme náš personál nahráváním telefonátů do našich call center; </w:t>
      </w:r>
    </w:p>
    <w:p w14:paraId="59D57A12" w14:textId="47BD3F3B" w:rsidR="00DC66D5" w:rsidRPr="00FC531D" w:rsidRDefault="00DC66D5" w:rsidP="00DC66D5">
      <w:pPr>
        <w:pStyle w:val="bullet2"/>
        <w:numPr>
          <w:ilvl w:val="0"/>
          <w:numId w:val="1"/>
        </w:numPr>
        <w:spacing w:before="120" w:after="0" w:line="240" w:lineRule="auto"/>
        <w:ind w:left="568" w:hanging="284"/>
        <w:rPr>
          <w:rFonts w:cs="Arial"/>
          <w:sz w:val="18"/>
          <w:szCs w:val="18"/>
        </w:rPr>
      </w:pPr>
      <w:proofErr w:type="spellStart"/>
      <w:r w:rsidRPr="004426D8">
        <w:rPr>
          <w:sz w:val="18"/>
        </w:rPr>
        <w:t>Personalizujte</w:t>
      </w:r>
      <w:proofErr w:type="spellEnd"/>
      <w:r w:rsidRPr="004426D8">
        <w:rPr>
          <w:sz w:val="18"/>
        </w:rPr>
        <w:t xml:space="preserve"> </w:t>
      </w:r>
      <w:proofErr w:type="spellStart"/>
      <w:r w:rsidRPr="004426D8">
        <w:rPr>
          <w:sz w:val="18"/>
        </w:rPr>
        <w:t>nabídku</w:t>
      </w:r>
      <w:proofErr w:type="spellEnd"/>
      <w:r w:rsidRPr="004426D8">
        <w:rPr>
          <w:sz w:val="18"/>
        </w:rPr>
        <w:t xml:space="preserve">, </w:t>
      </w:r>
      <w:proofErr w:type="spellStart"/>
      <w:r w:rsidRPr="004426D8">
        <w:rPr>
          <w:sz w:val="18"/>
        </w:rPr>
        <w:t>kterou</w:t>
      </w:r>
      <w:proofErr w:type="spellEnd"/>
      <w:r w:rsidRPr="004426D8">
        <w:rPr>
          <w:sz w:val="18"/>
        </w:rPr>
        <w:t xml:space="preserve"> </w:t>
      </w:r>
      <w:proofErr w:type="spellStart"/>
      <w:r w:rsidRPr="004426D8">
        <w:rPr>
          <w:sz w:val="18"/>
        </w:rPr>
        <w:t>vám</w:t>
      </w:r>
      <w:proofErr w:type="spellEnd"/>
      <w:r w:rsidRPr="004426D8">
        <w:rPr>
          <w:sz w:val="18"/>
        </w:rPr>
        <w:t xml:space="preserve"> </w:t>
      </w:r>
      <w:proofErr w:type="spellStart"/>
      <w:r w:rsidRPr="004426D8">
        <w:rPr>
          <w:sz w:val="18"/>
        </w:rPr>
        <w:t>nabízíme</w:t>
      </w:r>
      <w:proofErr w:type="spellEnd"/>
      <w:r w:rsidRPr="004426D8">
        <w:rPr>
          <w:sz w:val="18"/>
        </w:rPr>
        <w:t xml:space="preserve">, a </w:t>
      </w:r>
      <w:proofErr w:type="spellStart"/>
      <w:r w:rsidRPr="004426D8">
        <w:rPr>
          <w:sz w:val="18"/>
        </w:rPr>
        <w:t>nabídku</w:t>
      </w:r>
      <w:proofErr w:type="spellEnd"/>
      <w:r w:rsidRPr="004426D8">
        <w:rPr>
          <w:sz w:val="18"/>
        </w:rPr>
        <w:t xml:space="preserve"> </w:t>
      </w:r>
      <w:proofErr w:type="spellStart"/>
      <w:r w:rsidRPr="004426D8">
        <w:rPr>
          <w:sz w:val="18"/>
        </w:rPr>
        <w:t>dalších</w:t>
      </w:r>
      <w:proofErr w:type="spellEnd"/>
      <w:r w:rsidRPr="004426D8">
        <w:rPr>
          <w:sz w:val="18"/>
        </w:rPr>
        <w:t xml:space="preserve"> </w:t>
      </w:r>
      <w:proofErr w:type="spellStart"/>
      <w:r w:rsidRPr="004426D8">
        <w:rPr>
          <w:sz w:val="18"/>
        </w:rPr>
        <w:t>subjektů</w:t>
      </w:r>
      <w:proofErr w:type="spellEnd"/>
      <w:r w:rsidRPr="004426D8">
        <w:rPr>
          <w:sz w:val="18"/>
        </w:rPr>
        <w:t xml:space="preserve"> </w:t>
      </w:r>
      <w:proofErr w:type="spellStart"/>
      <w:r w:rsidRPr="004426D8">
        <w:rPr>
          <w:sz w:val="18"/>
        </w:rPr>
        <w:t>skupiny</w:t>
      </w:r>
      <w:proofErr w:type="spellEnd"/>
      <w:r w:rsidRPr="004426D8">
        <w:rPr>
          <w:sz w:val="18"/>
        </w:rPr>
        <w:t xml:space="preserve"> BNP Paribas:</w:t>
      </w:r>
    </w:p>
    <w:p w14:paraId="6DB8FA66" w14:textId="5D05ADF2" w:rsidR="00DC66D5" w:rsidRPr="00FC531D" w:rsidRDefault="00DC66D5" w:rsidP="00DC66D5">
      <w:pPr>
        <w:pStyle w:val="bullet2"/>
        <w:numPr>
          <w:ilvl w:val="2"/>
          <w:numId w:val="3"/>
        </w:numPr>
        <w:tabs>
          <w:tab w:val="clear" w:pos="2160"/>
          <w:tab w:val="num" w:pos="708"/>
        </w:tabs>
        <w:spacing w:after="0" w:line="240" w:lineRule="auto"/>
        <w:ind w:left="1068"/>
        <w:rPr>
          <w:rFonts w:cs="Arial"/>
          <w:sz w:val="18"/>
          <w:szCs w:val="18"/>
        </w:rPr>
      </w:pPr>
      <w:r w:rsidRPr="004426D8">
        <w:rPr>
          <w:sz w:val="18"/>
        </w:rPr>
        <w:t>zlepšování kvality našich pojistných produktů a služeb; a</w:t>
      </w:r>
    </w:p>
    <w:p w14:paraId="6C6B108A" w14:textId="77777777" w:rsidR="00DC66D5" w:rsidRPr="00FC531D" w:rsidRDefault="00DC66D5" w:rsidP="00DC66D5">
      <w:pPr>
        <w:pStyle w:val="bullet2"/>
        <w:numPr>
          <w:ilvl w:val="2"/>
          <w:numId w:val="3"/>
        </w:numPr>
        <w:tabs>
          <w:tab w:val="clear" w:pos="2160"/>
          <w:tab w:val="num" w:pos="708"/>
        </w:tabs>
        <w:spacing w:after="0" w:line="240" w:lineRule="auto"/>
        <w:ind w:left="1068"/>
      </w:pPr>
      <w:r w:rsidRPr="004426D8">
        <w:rPr>
          <w:sz w:val="18"/>
        </w:rPr>
        <w:t xml:space="preserve">Propagací produktů nebo služeb, které odpovídají vaší situaci a profilu. </w:t>
      </w:r>
    </w:p>
    <w:p w14:paraId="32BEDC89" w14:textId="77777777" w:rsidR="00B508AE" w:rsidRPr="00FC531D" w:rsidRDefault="00B508AE" w:rsidP="00B508AE">
      <w:pPr>
        <w:pStyle w:val="bullet2"/>
        <w:numPr>
          <w:ilvl w:val="0"/>
          <w:numId w:val="0"/>
        </w:numPr>
        <w:spacing w:after="0" w:line="240" w:lineRule="auto"/>
        <w:ind w:firstLine="324"/>
        <w:rPr>
          <w:sz w:val="18"/>
          <w:szCs w:val="22"/>
        </w:rPr>
      </w:pPr>
    </w:p>
    <w:p w14:paraId="62667724" w14:textId="1AF7E2A7" w:rsidR="00DC66D5" w:rsidRPr="00FC531D" w:rsidRDefault="00DC66D5" w:rsidP="00B508AE">
      <w:pPr>
        <w:pStyle w:val="bullet2"/>
        <w:numPr>
          <w:ilvl w:val="0"/>
          <w:numId w:val="0"/>
        </w:numPr>
        <w:spacing w:after="0" w:line="240" w:lineRule="auto"/>
        <w:ind w:firstLine="324"/>
        <w:rPr>
          <w:sz w:val="18"/>
          <w:szCs w:val="22"/>
        </w:rPr>
      </w:pPr>
      <w:r w:rsidRPr="00B508AE">
        <w:rPr>
          <w:sz w:val="18"/>
          <w:szCs w:val="22"/>
        </w:rPr>
        <w:t xml:space="preserve">Tyto nabídky vám mohou být nabídnuty díky: </w:t>
      </w:r>
    </w:p>
    <w:p w14:paraId="0FF58768" w14:textId="77777777" w:rsidR="00DC66D5" w:rsidRPr="00FC531D" w:rsidRDefault="00DC66D5" w:rsidP="00B508AE">
      <w:pPr>
        <w:pStyle w:val="bullet2"/>
        <w:numPr>
          <w:ilvl w:val="0"/>
          <w:numId w:val="0"/>
        </w:numPr>
        <w:spacing w:after="0" w:line="240" w:lineRule="auto"/>
        <w:ind w:firstLine="324"/>
      </w:pPr>
    </w:p>
    <w:p w14:paraId="595866C3" w14:textId="77777777" w:rsidR="00DC66D5" w:rsidRPr="00FC531D" w:rsidRDefault="00DC66D5" w:rsidP="00B508AE">
      <w:pPr>
        <w:pStyle w:val="bullet2"/>
        <w:numPr>
          <w:ilvl w:val="3"/>
          <w:numId w:val="3"/>
        </w:numPr>
        <w:tabs>
          <w:tab w:val="clear" w:pos="2880"/>
          <w:tab w:val="num" w:pos="720"/>
        </w:tabs>
        <w:ind w:left="1080"/>
        <w:rPr>
          <w:rFonts w:cs="Arial"/>
          <w:sz w:val="18"/>
          <w:szCs w:val="18"/>
        </w:rPr>
      </w:pPr>
      <w:r w:rsidRPr="004426D8">
        <w:rPr>
          <w:sz w:val="18"/>
        </w:rPr>
        <w:t>Segmentování našich potenciálních a zákaznických zákazníků;</w:t>
      </w:r>
    </w:p>
    <w:p w14:paraId="2F6B39B5" w14:textId="0010C165" w:rsidR="00DC66D5" w:rsidRPr="00FC531D" w:rsidRDefault="00DC66D5" w:rsidP="00B508AE">
      <w:pPr>
        <w:pStyle w:val="bullet2"/>
        <w:numPr>
          <w:ilvl w:val="3"/>
          <w:numId w:val="3"/>
        </w:numPr>
        <w:tabs>
          <w:tab w:val="clear" w:pos="2880"/>
          <w:tab w:val="num" w:pos="720"/>
        </w:tabs>
        <w:ind w:left="1080"/>
        <w:rPr>
          <w:rFonts w:cs="Arial"/>
          <w:sz w:val="18"/>
          <w:szCs w:val="18"/>
        </w:rPr>
      </w:pPr>
      <w:r w:rsidRPr="004426D8">
        <w:rPr>
          <w:sz w:val="18"/>
        </w:rPr>
        <w:t>analýzu vašich zvyků a preferencí v různých kanálech (návštěvy našich zástupců, e-maily nebo zprávy, návštěvy našich webových stránek atd.); a</w:t>
      </w:r>
    </w:p>
    <w:p w14:paraId="3F9199B0" w14:textId="77777777" w:rsidR="00DC66D5" w:rsidRPr="00FC531D" w:rsidRDefault="00DC66D5" w:rsidP="00B508AE">
      <w:pPr>
        <w:pStyle w:val="bullet2"/>
        <w:numPr>
          <w:ilvl w:val="3"/>
          <w:numId w:val="3"/>
        </w:numPr>
        <w:tabs>
          <w:tab w:val="clear" w:pos="2880"/>
          <w:tab w:val="num" w:pos="720"/>
        </w:tabs>
        <w:ind w:left="1080"/>
        <w:rPr>
          <w:rFonts w:cs="Arial"/>
          <w:sz w:val="18"/>
          <w:szCs w:val="18"/>
        </w:rPr>
      </w:pPr>
      <w:r w:rsidRPr="004426D8">
        <w:rPr>
          <w:sz w:val="18"/>
        </w:rPr>
        <w:lastRenderedPageBreak/>
        <w:t>Kombinujeme data z vašich pojistných produktů a služeb, na které jste již předplatili nebo na které jste obdrželi odhad, s dalšími údaji, která o vás máme.</w:t>
      </w:r>
    </w:p>
    <w:p w14:paraId="4FC1D2F9" w14:textId="77777777" w:rsidR="00DC66D5" w:rsidRPr="00FC531D" w:rsidRDefault="00DC66D5" w:rsidP="00B508AE">
      <w:pPr>
        <w:pStyle w:val="bullet2"/>
        <w:keepNext/>
        <w:numPr>
          <w:ilvl w:val="0"/>
          <w:numId w:val="0"/>
        </w:numPr>
        <w:spacing w:after="0" w:line="240" w:lineRule="auto"/>
        <w:rPr>
          <w:rFonts w:cs="Arial"/>
          <w:i/>
          <w:sz w:val="18"/>
          <w:szCs w:val="18"/>
          <w:u w:val="single"/>
        </w:rPr>
      </w:pPr>
      <w:r w:rsidRPr="004426D8">
        <w:rPr>
          <w:i/>
          <w:sz w:val="18"/>
          <w:u w:val="single"/>
        </w:rPr>
        <w:t>Platí pouze pro zaměstnance našich korporátních klientů:</w:t>
      </w:r>
    </w:p>
    <w:p w14:paraId="59C772B9" w14:textId="77777777" w:rsidR="00DC66D5" w:rsidRPr="00FC531D" w:rsidRDefault="00DC66D5" w:rsidP="00B508AE">
      <w:pPr>
        <w:pStyle w:val="bullet2"/>
        <w:keepNext/>
        <w:numPr>
          <w:ilvl w:val="0"/>
          <w:numId w:val="0"/>
        </w:numPr>
        <w:spacing w:after="0" w:line="240" w:lineRule="auto"/>
        <w:rPr>
          <w:rFonts w:cs="Arial"/>
          <w:sz w:val="18"/>
          <w:szCs w:val="18"/>
        </w:rPr>
      </w:pPr>
    </w:p>
    <w:p w14:paraId="5388FBFF" w14:textId="77777777" w:rsidR="00DC66D5" w:rsidRPr="00FC531D" w:rsidRDefault="00DC66D5" w:rsidP="00B508AE">
      <w:pPr>
        <w:pStyle w:val="bullet2"/>
        <w:keepNext/>
        <w:numPr>
          <w:ilvl w:val="0"/>
          <w:numId w:val="1"/>
        </w:numPr>
        <w:spacing w:before="120" w:after="0" w:line="240" w:lineRule="auto"/>
        <w:ind w:left="568" w:hanging="284"/>
        <w:rPr>
          <w:rFonts w:cs="Arial"/>
          <w:sz w:val="18"/>
          <w:szCs w:val="18"/>
        </w:rPr>
      </w:pPr>
      <w:r w:rsidRPr="004426D8">
        <w:rPr>
          <w:sz w:val="18"/>
        </w:rPr>
        <w:t xml:space="preserve">určit, zda a za jakých podmínek můžeme nabídnout produkt nebo službu; </w:t>
      </w:r>
    </w:p>
    <w:p w14:paraId="493848D7" w14:textId="77777777" w:rsidR="00DC66D5" w:rsidRPr="004426D8" w:rsidRDefault="00DC66D5" w:rsidP="00B508AE">
      <w:pPr>
        <w:pStyle w:val="bullet2"/>
        <w:keepNext/>
        <w:numPr>
          <w:ilvl w:val="0"/>
          <w:numId w:val="1"/>
        </w:numPr>
        <w:spacing w:before="120" w:after="0" w:line="240" w:lineRule="auto"/>
        <w:ind w:left="568" w:hanging="284"/>
        <w:rPr>
          <w:rFonts w:cs="Arial"/>
          <w:sz w:val="18"/>
          <w:szCs w:val="18"/>
          <w:lang w:val="en-US"/>
        </w:rPr>
      </w:pPr>
      <w:r w:rsidRPr="004426D8">
        <w:rPr>
          <w:sz w:val="18"/>
        </w:rPr>
        <w:t>poskytovat informace o našich produktech a službách;</w:t>
      </w:r>
    </w:p>
    <w:p w14:paraId="0F4F4CD4" w14:textId="77777777" w:rsidR="00DC66D5" w:rsidRPr="004426D8" w:rsidRDefault="00DC66D5" w:rsidP="00DC66D5">
      <w:pPr>
        <w:pStyle w:val="bullet2"/>
        <w:numPr>
          <w:ilvl w:val="0"/>
          <w:numId w:val="1"/>
        </w:numPr>
        <w:spacing w:before="120" w:after="0" w:line="240" w:lineRule="auto"/>
        <w:ind w:left="568" w:hanging="284"/>
        <w:rPr>
          <w:rFonts w:cs="Arial"/>
          <w:sz w:val="18"/>
          <w:szCs w:val="18"/>
          <w:lang w:val="en-US"/>
        </w:rPr>
      </w:pPr>
      <w:r w:rsidRPr="00FC531D">
        <w:rPr>
          <w:sz w:val="18"/>
          <w:lang w:val="en-US"/>
        </w:rPr>
        <w:t>řídit řešení sporů a poskytovat pomoc a reagovat na žádosti a stížnosti (včetně nároků);</w:t>
      </w:r>
    </w:p>
    <w:p w14:paraId="704329FE" w14:textId="0BBFECDE" w:rsidR="00DC66D5" w:rsidRPr="004426D8" w:rsidRDefault="00DC66D5" w:rsidP="00DC66D5">
      <w:pPr>
        <w:pStyle w:val="bullet2"/>
        <w:numPr>
          <w:ilvl w:val="0"/>
          <w:numId w:val="1"/>
        </w:numPr>
        <w:spacing w:before="120" w:after="0" w:line="240" w:lineRule="auto"/>
        <w:ind w:left="568" w:hanging="284"/>
        <w:rPr>
          <w:rFonts w:cs="Arial"/>
          <w:sz w:val="18"/>
          <w:szCs w:val="18"/>
          <w:lang w:val="en-US"/>
        </w:rPr>
      </w:pPr>
      <w:r w:rsidRPr="00FC531D">
        <w:rPr>
          <w:sz w:val="18"/>
          <w:lang w:val="en-US"/>
        </w:rPr>
        <w:t>poskytovat digitální platformu, která vám umožní (i) snadno přistupovat k určitým službám přímo na vašich chytrých telefonech a (ii) používat skupinu vozidel pro sdílení jízd za účelem zvýšení využití vozidel; a</w:t>
      </w:r>
    </w:p>
    <w:p w14:paraId="5BAEF254" w14:textId="3DEF1673" w:rsidR="00DC66D5" w:rsidRPr="008A21B8" w:rsidRDefault="0027485C" w:rsidP="00DC66D5">
      <w:pPr>
        <w:pStyle w:val="bullet2"/>
        <w:numPr>
          <w:ilvl w:val="0"/>
          <w:numId w:val="1"/>
        </w:numPr>
        <w:spacing w:before="120" w:after="0" w:line="240" w:lineRule="auto"/>
        <w:ind w:left="568" w:hanging="284"/>
        <w:rPr>
          <w:rFonts w:cs="Arial"/>
          <w:sz w:val="18"/>
          <w:szCs w:val="18"/>
        </w:rPr>
      </w:pPr>
      <w:proofErr w:type="spellStart"/>
      <w:r>
        <w:rPr>
          <w:sz w:val="18"/>
        </w:rPr>
        <w:t>Fakturace</w:t>
      </w:r>
      <w:proofErr w:type="spellEnd"/>
      <w:r>
        <w:rPr>
          <w:sz w:val="18"/>
        </w:rPr>
        <w:t xml:space="preserve"> a </w:t>
      </w:r>
      <w:proofErr w:type="spellStart"/>
      <w:r>
        <w:rPr>
          <w:sz w:val="18"/>
        </w:rPr>
        <w:t>inkaso</w:t>
      </w:r>
      <w:proofErr w:type="spellEnd"/>
      <w:r>
        <w:rPr>
          <w:sz w:val="18"/>
        </w:rPr>
        <w:t>.</w:t>
      </w:r>
    </w:p>
    <w:p w14:paraId="6193607F" w14:textId="77777777" w:rsidR="00DC66D5" w:rsidRPr="008A21B8" w:rsidRDefault="00DC66D5" w:rsidP="00DC66D5">
      <w:pPr>
        <w:spacing w:after="0"/>
        <w:jc w:val="both"/>
        <w:rPr>
          <w:rFonts w:ascii="Arial" w:hAnsi="Arial" w:cs="Arial"/>
          <w:b/>
          <w:color w:val="00B050"/>
          <w:sz w:val="18"/>
          <w:szCs w:val="18"/>
        </w:rPr>
      </w:pPr>
    </w:p>
    <w:p w14:paraId="6DE9DC20" w14:textId="77777777" w:rsidR="00DC66D5" w:rsidRPr="00FC531D" w:rsidRDefault="00DC66D5" w:rsidP="00DC66D5">
      <w:pPr>
        <w:spacing w:after="0"/>
        <w:jc w:val="both"/>
        <w:rPr>
          <w:rFonts w:ascii="Arial" w:eastAsia="Times New Roman" w:hAnsi="Arial" w:cs="Arial"/>
          <w:kern w:val="20"/>
          <w:sz w:val="18"/>
          <w:szCs w:val="18"/>
        </w:rPr>
      </w:pPr>
      <w:r w:rsidRPr="004426D8">
        <w:rPr>
          <w:rFonts w:ascii="Arial" w:hAnsi="Arial"/>
          <w:kern w:val="20"/>
          <w:sz w:val="18"/>
        </w:rPr>
        <w:t xml:space="preserve">Ve všech případech mohou být vaše data agregována ve formě anonymizovaných statistik, které mohou být nabídnuty profesionálním klientům a subjektům skupiny BNP Paribas, aby </w:t>
      </w:r>
      <w:proofErr w:type="spellStart"/>
      <w:r w:rsidRPr="004426D8">
        <w:rPr>
          <w:rFonts w:ascii="Arial" w:hAnsi="Arial"/>
          <w:kern w:val="20"/>
          <w:sz w:val="18"/>
        </w:rPr>
        <w:t>jim</w:t>
      </w:r>
      <w:proofErr w:type="spellEnd"/>
      <w:r w:rsidRPr="004426D8">
        <w:rPr>
          <w:rFonts w:ascii="Arial" w:hAnsi="Arial"/>
          <w:kern w:val="20"/>
          <w:sz w:val="18"/>
        </w:rPr>
        <w:t xml:space="preserve"> </w:t>
      </w:r>
      <w:proofErr w:type="spellStart"/>
      <w:r w:rsidRPr="004426D8">
        <w:rPr>
          <w:rFonts w:ascii="Arial" w:hAnsi="Arial"/>
          <w:kern w:val="20"/>
          <w:sz w:val="18"/>
        </w:rPr>
        <w:t>umožnily</w:t>
      </w:r>
      <w:proofErr w:type="spellEnd"/>
      <w:r w:rsidRPr="004426D8">
        <w:rPr>
          <w:rFonts w:ascii="Arial" w:hAnsi="Arial"/>
          <w:kern w:val="20"/>
          <w:sz w:val="18"/>
        </w:rPr>
        <w:t xml:space="preserve"> </w:t>
      </w:r>
      <w:proofErr w:type="spellStart"/>
      <w:r w:rsidRPr="004426D8">
        <w:rPr>
          <w:rFonts w:ascii="Arial" w:hAnsi="Arial"/>
          <w:kern w:val="20"/>
          <w:sz w:val="18"/>
        </w:rPr>
        <w:t>rozvíjet</w:t>
      </w:r>
      <w:proofErr w:type="spellEnd"/>
      <w:r w:rsidRPr="004426D8">
        <w:rPr>
          <w:rFonts w:ascii="Arial" w:hAnsi="Arial"/>
          <w:kern w:val="20"/>
          <w:sz w:val="18"/>
        </w:rPr>
        <w:t xml:space="preserve"> </w:t>
      </w:r>
      <w:proofErr w:type="spellStart"/>
      <w:r w:rsidRPr="004426D8">
        <w:rPr>
          <w:rFonts w:ascii="Arial" w:hAnsi="Arial"/>
          <w:kern w:val="20"/>
          <w:sz w:val="18"/>
        </w:rPr>
        <w:t>jejich</w:t>
      </w:r>
      <w:proofErr w:type="spellEnd"/>
      <w:r w:rsidRPr="004426D8">
        <w:rPr>
          <w:rFonts w:ascii="Arial" w:hAnsi="Arial"/>
          <w:kern w:val="20"/>
          <w:sz w:val="18"/>
        </w:rPr>
        <w:t xml:space="preserve"> </w:t>
      </w:r>
      <w:proofErr w:type="spellStart"/>
      <w:r w:rsidRPr="004426D8">
        <w:rPr>
          <w:rFonts w:ascii="Arial" w:hAnsi="Arial"/>
          <w:kern w:val="20"/>
          <w:sz w:val="18"/>
        </w:rPr>
        <w:t>aktivity</w:t>
      </w:r>
      <w:proofErr w:type="spellEnd"/>
      <w:r w:rsidRPr="004426D8">
        <w:rPr>
          <w:rFonts w:ascii="Arial" w:hAnsi="Arial"/>
          <w:kern w:val="20"/>
          <w:sz w:val="18"/>
        </w:rPr>
        <w:t>.</w:t>
      </w:r>
    </w:p>
    <w:p w14:paraId="3FAE985C" w14:textId="77777777" w:rsidR="00DC66D5" w:rsidRPr="00FC531D" w:rsidRDefault="00DC66D5" w:rsidP="00DC66D5">
      <w:pPr>
        <w:spacing w:after="0"/>
        <w:jc w:val="both"/>
        <w:rPr>
          <w:rFonts w:ascii="Arial" w:eastAsia="Times New Roman" w:hAnsi="Arial" w:cs="Arial"/>
          <w:kern w:val="20"/>
          <w:sz w:val="18"/>
          <w:szCs w:val="18"/>
        </w:rPr>
      </w:pPr>
    </w:p>
    <w:p w14:paraId="2817C815" w14:textId="1A17466D" w:rsidR="00DC66D5" w:rsidRPr="00FC531D" w:rsidRDefault="00DC66D5" w:rsidP="00DC66D5">
      <w:pPr>
        <w:pStyle w:val="bullet2"/>
        <w:numPr>
          <w:ilvl w:val="1"/>
          <w:numId w:val="10"/>
        </w:numPr>
        <w:tabs>
          <w:tab w:val="left" w:pos="708"/>
        </w:tabs>
        <w:spacing w:after="0" w:line="240" w:lineRule="auto"/>
        <w:ind w:left="568" w:hanging="284"/>
        <w:rPr>
          <w:rFonts w:cs="Arial"/>
          <w:b/>
          <w:sz w:val="18"/>
          <w:szCs w:val="18"/>
          <w:highlight w:val="yellow"/>
        </w:rPr>
      </w:pPr>
      <w:r w:rsidRPr="00BB5648">
        <w:rPr>
          <w:b/>
          <w:sz w:val="18"/>
          <w:highlight w:val="yellow"/>
        </w:rPr>
        <w:t>Abychom respektovali vaši volbu, můžeme požádat o váš souhlas s konkrétním účelem zpracování</w:t>
      </w:r>
    </w:p>
    <w:p w14:paraId="33638C1F" w14:textId="77777777" w:rsidR="00DC66D5" w:rsidRPr="00FC531D" w:rsidRDefault="00DC66D5" w:rsidP="00DC66D5">
      <w:pPr>
        <w:pStyle w:val="ListParagraph"/>
        <w:spacing w:after="0"/>
        <w:ind w:left="0"/>
        <w:jc w:val="both"/>
        <w:rPr>
          <w:rFonts w:ascii="Arial" w:hAnsi="Arial" w:cs="Arial"/>
          <w:sz w:val="18"/>
          <w:szCs w:val="18"/>
        </w:rPr>
      </w:pPr>
    </w:p>
    <w:p w14:paraId="0D034779" w14:textId="36AF70D0" w:rsidR="00DC66D5" w:rsidRPr="00FC531D" w:rsidRDefault="00DC66D5" w:rsidP="00DC66D5">
      <w:pPr>
        <w:pStyle w:val="ListParagraph"/>
        <w:spacing w:after="0"/>
        <w:ind w:left="0"/>
        <w:jc w:val="both"/>
        <w:rPr>
          <w:rFonts w:ascii="Arial" w:hAnsi="Arial" w:cs="Arial"/>
          <w:sz w:val="18"/>
          <w:szCs w:val="18"/>
        </w:rPr>
      </w:pPr>
      <w:r w:rsidRPr="004426D8">
        <w:rPr>
          <w:rFonts w:ascii="Arial" w:hAnsi="Arial"/>
          <w:sz w:val="18"/>
        </w:rPr>
        <w:t xml:space="preserve">V některých případech vás možná budeme muset požádat o souhlas se zpracováním vašich dat, například: </w:t>
      </w:r>
    </w:p>
    <w:p w14:paraId="51D9A800" w14:textId="77777777" w:rsidR="00DC66D5" w:rsidRPr="00FC531D" w:rsidRDefault="00DC66D5" w:rsidP="00DC66D5">
      <w:pPr>
        <w:pStyle w:val="ListParagraph"/>
        <w:spacing w:after="0"/>
        <w:ind w:left="0"/>
        <w:jc w:val="both"/>
        <w:rPr>
          <w:rFonts w:ascii="Arial" w:hAnsi="Arial" w:cs="Arial"/>
          <w:sz w:val="18"/>
          <w:szCs w:val="18"/>
        </w:rPr>
      </w:pPr>
    </w:p>
    <w:p w14:paraId="260EE6F0" w14:textId="040EF9A5" w:rsidR="00DC66D5" w:rsidRPr="00FC531D" w:rsidRDefault="00DC66D5" w:rsidP="00DC66D5">
      <w:pPr>
        <w:pStyle w:val="ListParagraph"/>
        <w:numPr>
          <w:ilvl w:val="0"/>
          <w:numId w:val="12"/>
        </w:numPr>
        <w:spacing w:after="0"/>
        <w:ind w:left="360"/>
        <w:jc w:val="both"/>
        <w:rPr>
          <w:rFonts w:ascii="Arial" w:hAnsi="Arial" w:cs="Arial"/>
          <w:sz w:val="18"/>
          <w:szCs w:val="18"/>
        </w:rPr>
      </w:pPr>
      <w:r w:rsidRPr="004426D8">
        <w:rPr>
          <w:rFonts w:ascii="Arial" w:hAnsi="Arial"/>
          <w:sz w:val="18"/>
        </w:rPr>
        <w:t>Pokud se tedy nespoléháme na jiné právní důvody, kde výše uvedené účely vedou k automatizovanému rozhodování, které má právní dopady nebo vás významně ovlivňuje. V tomto případě vás samostatně informujeme o základním důvodu, stejně jako o rozsahu a očekávaných důsledcích tohoto zpracování; a/nebo</w:t>
      </w:r>
    </w:p>
    <w:p w14:paraId="24BE3DFC" w14:textId="77777777" w:rsidR="00DC66D5" w:rsidRPr="00FC531D" w:rsidRDefault="00DC66D5" w:rsidP="00DC66D5">
      <w:pPr>
        <w:pStyle w:val="bullet2"/>
        <w:numPr>
          <w:ilvl w:val="0"/>
          <w:numId w:val="1"/>
        </w:numPr>
        <w:spacing w:before="120" w:after="0" w:line="240" w:lineRule="auto"/>
        <w:ind w:left="349" w:hanging="283"/>
        <w:rPr>
          <w:rFonts w:cs="Arial"/>
          <w:sz w:val="18"/>
          <w:szCs w:val="18"/>
        </w:rPr>
      </w:pPr>
      <w:r w:rsidRPr="004426D8">
        <w:rPr>
          <w:sz w:val="18"/>
        </w:rPr>
        <w:t xml:space="preserve">Pokud budeme potřebovat další zpracování za účelem jiným než výše uvedeným v této části 3, informujeme vás o tom a v případě potřeby požádáme o váš souhlas. </w:t>
      </w:r>
    </w:p>
    <w:p w14:paraId="315CBA40" w14:textId="77777777" w:rsidR="00DC66D5" w:rsidRPr="00FC531D" w:rsidRDefault="00DC66D5" w:rsidP="00DC66D5">
      <w:pPr>
        <w:pStyle w:val="bullet2"/>
        <w:numPr>
          <w:ilvl w:val="0"/>
          <w:numId w:val="0"/>
        </w:numPr>
        <w:spacing w:before="120" w:after="0" w:line="240" w:lineRule="auto"/>
        <w:rPr>
          <w:rFonts w:cs="Arial"/>
          <w:sz w:val="18"/>
          <w:szCs w:val="18"/>
        </w:rPr>
      </w:pPr>
    </w:p>
    <w:p w14:paraId="4D61EA96" w14:textId="77777777" w:rsidR="00DC66D5" w:rsidRPr="00FC531D" w:rsidRDefault="00DC66D5" w:rsidP="00DC66D5">
      <w:pPr>
        <w:pStyle w:val="Heading1"/>
        <w:numPr>
          <w:ilvl w:val="0"/>
          <w:numId w:val="9"/>
        </w:numPr>
        <w:ind w:left="284" w:hanging="284"/>
        <w:rPr>
          <w:sz w:val="20"/>
        </w:rPr>
      </w:pPr>
      <w:r w:rsidRPr="004426D8">
        <w:t>S KÝM SDÍLÍME VAŠE OSOBNÍ ÚDAJE?</w:t>
      </w:r>
    </w:p>
    <w:p w14:paraId="40716551" w14:textId="77777777" w:rsidR="00DC66D5" w:rsidRPr="00FC531D" w:rsidRDefault="00DC66D5" w:rsidP="00DC66D5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948B2AF" w14:textId="77777777" w:rsidR="00DC66D5" w:rsidRPr="00FC531D" w:rsidRDefault="00DC66D5" w:rsidP="00DC66D5">
      <w:pPr>
        <w:spacing w:after="0"/>
        <w:jc w:val="both"/>
        <w:rPr>
          <w:rFonts w:ascii="Arial" w:hAnsi="Arial" w:cs="Arial"/>
          <w:sz w:val="18"/>
          <w:szCs w:val="18"/>
        </w:rPr>
      </w:pPr>
      <w:r w:rsidRPr="004426D8">
        <w:rPr>
          <w:rFonts w:ascii="Arial" w:hAnsi="Arial"/>
          <w:sz w:val="18"/>
        </w:rPr>
        <w:t>Abychom dosáhli výše uvedených účelů, zveřejňujeme vaše osobní údaje pouze následujícím osobám:</w:t>
      </w:r>
    </w:p>
    <w:p w14:paraId="54FBD0BE" w14:textId="77777777" w:rsidR="00DC66D5" w:rsidRPr="00FC531D" w:rsidRDefault="00DC66D5" w:rsidP="00DC66D5">
      <w:pPr>
        <w:pStyle w:val="bullet2"/>
        <w:numPr>
          <w:ilvl w:val="0"/>
          <w:numId w:val="1"/>
        </w:numPr>
        <w:spacing w:before="120" w:after="0" w:line="240" w:lineRule="auto"/>
        <w:ind w:left="568" w:hanging="284"/>
        <w:rPr>
          <w:rFonts w:cs="Arial"/>
          <w:sz w:val="18"/>
          <w:szCs w:val="18"/>
        </w:rPr>
      </w:pPr>
      <w:r w:rsidRPr="004426D8">
        <w:rPr>
          <w:sz w:val="18"/>
        </w:rPr>
        <w:t>Náš tým je zodpovědný za správu vašich pojistných produktů a služeb;</w:t>
      </w:r>
    </w:p>
    <w:p w14:paraId="5B83FBD0" w14:textId="77777777" w:rsidR="00DC66D5" w:rsidRPr="00FC531D" w:rsidRDefault="00DC66D5" w:rsidP="00DC66D5">
      <w:pPr>
        <w:pStyle w:val="bullet2"/>
        <w:numPr>
          <w:ilvl w:val="0"/>
          <w:numId w:val="1"/>
        </w:numPr>
        <w:spacing w:before="120" w:after="0" w:line="240" w:lineRule="auto"/>
        <w:ind w:left="568" w:hanging="284"/>
        <w:rPr>
          <w:rFonts w:cs="Arial"/>
          <w:sz w:val="18"/>
          <w:szCs w:val="18"/>
        </w:rPr>
      </w:pPr>
      <w:r w:rsidRPr="004426D8">
        <w:rPr>
          <w:sz w:val="18"/>
        </w:rPr>
        <w:t>spolupojištění, pojištění, motorové pojišťovny a zárukové fondy;</w:t>
      </w:r>
    </w:p>
    <w:p w14:paraId="71603EE4" w14:textId="77777777" w:rsidR="00DC66D5" w:rsidRPr="00FC531D" w:rsidRDefault="00DC66D5" w:rsidP="00DC66D5">
      <w:pPr>
        <w:pStyle w:val="bullet2"/>
        <w:numPr>
          <w:ilvl w:val="0"/>
          <w:numId w:val="1"/>
        </w:numPr>
        <w:spacing w:before="120" w:after="0" w:line="240" w:lineRule="auto"/>
        <w:ind w:left="568" w:hanging="284"/>
        <w:rPr>
          <w:rFonts w:cs="Arial"/>
          <w:sz w:val="18"/>
          <w:szCs w:val="18"/>
        </w:rPr>
      </w:pPr>
      <w:r w:rsidRPr="004426D8">
        <w:rPr>
          <w:sz w:val="18"/>
        </w:rPr>
        <w:t xml:space="preserve">Strany zainteresované na pojistné smlouvě, například: </w:t>
      </w:r>
    </w:p>
    <w:p w14:paraId="145992FD" w14:textId="77777777" w:rsidR="00DC66D5" w:rsidRPr="00FC531D" w:rsidRDefault="00DC66D5" w:rsidP="00DC66D5">
      <w:pPr>
        <w:pStyle w:val="bullet2"/>
        <w:numPr>
          <w:ilvl w:val="1"/>
          <w:numId w:val="1"/>
        </w:numPr>
        <w:spacing w:before="120" w:after="0" w:line="240" w:lineRule="auto"/>
        <w:rPr>
          <w:rFonts w:cs="Arial"/>
          <w:sz w:val="18"/>
          <w:szCs w:val="18"/>
        </w:rPr>
      </w:pPr>
      <w:r w:rsidRPr="004426D8">
        <w:rPr>
          <w:sz w:val="18"/>
        </w:rPr>
        <w:t>pojistníky, signatáře a pojištěné strany a jejich zástupce;</w:t>
      </w:r>
    </w:p>
    <w:p w14:paraId="4B68A596" w14:textId="77777777" w:rsidR="00DC66D5" w:rsidRPr="00FC531D" w:rsidRDefault="00DC66D5" w:rsidP="00DC66D5">
      <w:pPr>
        <w:pStyle w:val="bullet2"/>
        <w:numPr>
          <w:ilvl w:val="1"/>
          <w:numId w:val="1"/>
        </w:numPr>
        <w:spacing w:before="120" w:after="0" w:line="240" w:lineRule="auto"/>
        <w:rPr>
          <w:rFonts w:cs="Arial"/>
          <w:sz w:val="18"/>
          <w:szCs w:val="18"/>
        </w:rPr>
      </w:pPr>
      <w:r w:rsidRPr="004426D8">
        <w:rPr>
          <w:sz w:val="18"/>
        </w:rPr>
        <w:t>postupci smlouvy nebo příjemci subrogace;</w:t>
      </w:r>
    </w:p>
    <w:p w14:paraId="08A555BF" w14:textId="77777777" w:rsidR="00DC66D5" w:rsidRPr="00FC531D" w:rsidRDefault="00DC66D5" w:rsidP="00DC66D5">
      <w:pPr>
        <w:pStyle w:val="bullet2"/>
        <w:numPr>
          <w:ilvl w:val="1"/>
          <w:numId w:val="1"/>
        </w:numPr>
        <w:spacing w:before="120" w:after="0" w:line="240" w:lineRule="auto"/>
        <w:rPr>
          <w:rFonts w:cs="Arial"/>
          <w:sz w:val="18"/>
          <w:szCs w:val="18"/>
        </w:rPr>
      </w:pPr>
      <w:r w:rsidRPr="004426D8">
        <w:rPr>
          <w:sz w:val="18"/>
        </w:rPr>
        <w:t>Ti, kteří jsou odpovědní za incidenty, oběti, jejich zástupci a svědci.</w:t>
      </w:r>
    </w:p>
    <w:p w14:paraId="49D7233A" w14:textId="77777777" w:rsidR="00DC66D5" w:rsidRPr="00FC531D" w:rsidRDefault="00DC66D5" w:rsidP="00DC66D5">
      <w:pPr>
        <w:pStyle w:val="bullet2"/>
        <w:numPr>
          <w:ilvl w:val="0"/>
          <w:numId w:val="1"/>
        </w:numPr>
        <w:spacing w:before="120" w:after="0" w:line="240" w:lineRule="auto"/>
        <w:ind w:left="568" w:hanging="284"/>
        <w:rPr>
          <w:rFonts w:cs="Arial"/>
          <w:sz w:val="18"/>
          <w:szCs w:val="18"/>
        </w:rPr>
      </w:pPr>
      <w:r w:rsidRPr="004426D8">
        <w:rPr>
          <w:sz w:val="18"/>
        </w:rPr>
        <w:t>subjekty skupiny BNP Paribas (např. můžete využít kompletní nabídku produktů a služeb naší skupiny);</w:t>
      </w:r>
    </w:p>
    <w:p w14:paraId="5D6F53AA" w14:textId="77777777" w:rsidR="00DC66D5" w:rsidRPr="00FC531D" w:rsidRDefault="00DC66D5" w:rsidP="00DC66D5">
      <w:pPr>
        <w:pStyle w:val="bullet2"/>
        <w:numPr>
          <w:ilvl w:val="0"/>
          <w:numId w:val="1"/>
        </w:numPr>
        <w:spacing w:before="120" w:after="0" w:line="240" w:lineRule="auto"/>
        <w:ind w:left="568" w:hanging="284"/>
        <w:rPr>
          <w:rFonts w:cs="Arial"/>
          <w:sz w:val="18"/>
          <w:szCs w:val="18"/>
        </w:rPr>
      </w:pPr>
      <w:r w:rsidRPr="004426D8">
        <w:rPr>
          <w:sz w:val="18"/>
        </w:rPr>
        <w:t>Dodavatelé, kteří poskytují služby naším jménem;</w:t>
      </w:r>
    </w:p>
    <w:p w14:paraId="12E99AAB" w14:textId="77777777" w:rsidR="00DC66D5" w:rsidRPr="00FC531D" w:rsidRDefault="00DC66D5" w:rsidP="00DC66D5">
      <w:pPr>
        <w:pStyle w:val="bullet2"/>
        <w:numPr>
          <w:ilvl w:val="0"/>
          <w:numId w:val="1"/>
        </w:numPr>
        <w:spacing w:before="120" w:after="0" w:line="240" w:lineRule="auto"/>
        <w:ind w:left="568" w:hanging="284"/>
        <w:rPr>
          <w:rFonts w:cs="Arial"/>
          <w:sz w:val="18"/>
          <w:szCs w:val="18"/>
        </w:rPr>
      </w:pPr>
      <w:r w:rsidRPr="004426D8">
        <w:rPr>
          <w:sz w:val="18"/>
        </w:rPr>
        <w:t>Nezávislí agenti, zprostředkovatelé nebo makléři;</w:t>
      </w:r>
    </w:p>
    <w:p w14:paraId="26DF59E7" w14:textId="77777777" w:rsidR="00DC66D5" w:rsidRPr="008A21B8" w:rsidRDefault="00DC66D5" w:rsidP="00DC66D5">
      <w:pPr>
        <w:pStyle w:val="bullet2"/>
        <w:numPr>
          <w:ilvl w:val="0"/>
          <w:numId w:val="1"/>
        </w:numPr>
        <w:spacing w:before="120" w:after="0" w:line="240" w:lineRule="auto"/>
        <w:ind w:left="568" w:hanging="284"/>
        <w:rPr>
          <w:rFonts w:cs="Arial"/>
          <w:sz w:val="18"/>
          <w:szCs w:val="18"/>
        </w:rPr>
      </w:pPr>
      <w:proofErr w:type="spellStart"/>
      <w:r w:rsidRPr="008A21B8">
        <w:rPr>
          <w:sz w:val="18"/>
        </w:rPr>
        <w:t>Bankovní</w:t>
      </w:r>
      <w:proofErr w:type="spellEnd"/>
      <w:r w:rsidRPr="008A21B8">
        <w:rPr>
          <w:sz w:val="18"/>
        </w:rPr>
        <w:t xml:space="preserve"> a </w:t>
      </w:r>
      <w:proofErr w:type="spellStart"/>
      <w:r w:rsidRPr="008A21B8">
        <w:rPr>
          <w:sz w:val="18"/>
        </w:rPr>
        <w:t>obchodní</w:t>
      </w:r>
      <w:proofErr w:type="spellEnd"/>
      <w:r w:rsidRPr="008A21B8">
        <w:rPr>
          <w:sz w:val="18"/>
        </w:rPr>
        <w:t xml:space="preserve"> </w:t>
      </w:r>
      <w:proofErr w:type="spellStart"/>
      <w:r w:rsidRPr="008A21B8">
        <w:rPr>
          <w:sz w:val="18"/>
        </w:rPr>
        <w:t>partneři</w:t>
      </w:r>
      <w:proofErr w:type="spellEnd"/>
      <w:r w:rsidRPr="008A21B8">
        <w:rPr>
          <w:sz w:val="18"/>
        </w:rPr>
        <w:t>;</w:t>
      </w:r>
    </w:p>
    <w:p w14:paraId="6188CD34" w14:textId="7E55F29A" w:rsidR="00DC66D5" w:rsidRPr="00FC531D" w:rsidRDefault="00DC66D5" w:rsidP="00DC66D5">
      <w:pPr>
        <w:pStyle w:val="bullet2"/>
        <w:numPr>
          <w:ilvl w:val="0"/>
          <w:numId w:val="1"/>
        </w:numPr>
        <w:spacing w:before="120" w:after="0" w:line="240" w:lineRule="auto"/>
        <w:ind w:left="568" w:hanging="284"/>
        <w:rPr>
          <w:rFonts w:cs="Arial"/>
          <w:sz w:val="18"/>
          <w:szCs w:val="18"/>
        </w:rPr>
      </w:pPr>
      <w:r w:rsidRPr="004426D8">
        <w:rPr>
          <w:sz w:val="18"/>
        </w:rPr>
        <w:t>Finanční nebo soudní orgány, veřejné agentury či orgány, na žádost a v rozsahu povoleném zákonem; a</w:t>
      </w:r>
    </w:p>
    <w:p w14:paraId="58353F5F" w14:textId="77777777" w:rsidR="00DC66D5" w:rsidRPr="00FC531D" w:rsidRDefault="00DC66D5" w:rsidP="00DC66D5">
      <w:pPr>
        <w:pStyle w:val="bullet2"/>
        <w:numPr>
          <w:ilvl w:val="0"/>
          <w:numId w:val="1"/>
        </w:numPr>
        <w:spacing w:before="120" w:after="0" w:line="240" w:lineRule="auto"/>
        <w:ind w:left="568" w:hanging="284"/>
        <w:rPr>
          <w:rFonts w:cs="Arial"/>
          <w:sz w:val="18"/>
          <w:szCs w:val="18"/>
        </w:rPr>
      </w:pPr>
      <w:r w:rsidRPr="004426D8">
        <w:rPr>
          <w:sz w:val="18"/>
        </w:rPr>
        <w:t>Někteří regulovaní profesionálové, jako jsou zdravotničtí pracovníci, právníci nebo auditoři.</w:t>
      </w:r>
    </w:p>
    <w:p w14:paraId="0DCD068B" w14:textId="77777777" w:rsidR="00DC66D5" w:rsidRPr="00FC531D" w:rsidRDefault="00DC66D5" w:rsidP="00DC66D5">
      <w:pPr>
        <w:pStyle w:val="bullet2"/>
        <w:numPr>
          <w:ilvl w:val="0"/>
          <w:numId w:val="0"/>
        </w:numPr>
        <w:spacing w:before="120" w:after="0" w:line="240" w:lineRule="auto"/>
        <w:ind w:left="568"/>
        <w:rPr>
          <w:rFonts w:cs="Arial"/>
          <w:sz w:val="18"/>
          <w:szCs w:val="18"/>
        </w:rPr>
      </w:pPr>
    </w:p>
    <w:p w14:paraId="0D80AC9C" w14:textId="77777777" w:rsidR="00DC66D5" w:rsidRPr="004426D8" w:rsidRDefault="00DC66D5" w:rsidP="00DC66D5">
      <w:pPr>
        <w:pStyle w:val="Heading1"/>
        <w:numPr>
          <w:ilvl w:val="0"/>
          <w:numId w:val="9"/>
        </w:numPr>
        <w:ind w:left="284" w:hanging="284"/>
        <w:rPr>
          <w:sz w:val="20"/>
          <w:lang w:val="en-US"/>
        </w:rPr>
      </w:pPr>
      <w:r w:rsidRPr="004426D8">
        <w:t>PŘENOSY OSOBNÍCH ÚDAJŮ MIMO EA</w:t>
      </w:r>
    </w:p>
    <w:p w14:paraId="1C6A934C" w14:textId="77777777" w:rsidR="00DC66D5" w:rsidRPr="004426D8" w:rsidRDefault="00DC66D5" w:rsidP="00DC66D5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3FA18E0C" w14:textId="2C7ADC52" w:rsidR="00DC66D5" w:rsidRPr="004426D8" w:rsidRDefault="00DC66D5" w:rsidP="00DC66D5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 w:rsidRPr="00FC531D">
        <w:rPr>
          <w:rFonts w:ascii="Arial" w:hAnsi="Arial"/>
          <w:sz w:val="18"/>
          <w:lang w:val="en-US"/>
        </w:rPr>
        <w:t>V případě mezinárodních převodů z Evropského hospodářského prostoru (EHP), pokud Evropská komise uznala zemi mimo EHP jako zemi poskytující dostatečnou úroveň ochrany údajů, mohou být vaše osobní údaje převedeny na tomto základě. V tomto případě nejsou nutné žádné zvláštní formality.</w:t>
      </w:r>
    </w:p>
    <w:p w14:paraId="33D3281E" w14:textId="77777777" w:rsidR="00DC66D5" w:rsidRPr="004426D8" w:rsidRDefault="00DC66D5" w:rsidP="00DC66D5">
      <w:pPr>
        <w:spacing w:after="0"/>
        <w:jc w:val="both"/>
        <w:rPr>
          <w:rFonts w:ascii="Arial" w:hAnsi="Arial" w:cs="Arial"/>
          <w:b/>
          <w:sz w:val="18"/>
          <w:szCs w:val="18"/>
          <w:lang w:val="en-US"/>
        </w:rPr>
      </w:pPr>
    </w:p>
    <w:p w14:paraId="46B6E4DC" w14:textId="77777777" w:rsidR="00DC66D5" w:rsidRPr="004426D8" w:rsidRDefault="00DC66D5" w:rsidP="00DC66D5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 w:rsidRPr="00FC531D">
        <w:rPr>
          <w:rFonts w:ascii="Arial" w:hAnsi="Arial"/>
          <w:sz w:val="18"/>
          <w:lang w:val="en-US"/>
        </w:rPr>
        <w:lastRenderedPageBreak/>
        <w:t>U převodů do zemí mimo EHP, jejichž úroveň ochrany nebyla uznána Evropskou komisí, se budeme spoléhat na výjimku platnou pro konkrétní případ (např. pokud je převod nezbytný pro plnění vaší smlouvy s námi, například v případě mezinárodní platby), nebo zavedeme jednu z následujících záruk k zajištění ochrany vašich osobních údajů:</w:t>
      </w:r>
    </w:p>
    <w:p w14:paraId="71769D37" w14:textId="77777777" w:rsidR="00DC66D5" w:rsidRPr="004426D8" w:rsidRDefault="00DC66D5" w:rsidP="00DC66D5">
      <w:pPr>
        <w:pStyle w:val="bullet2"/>
        <w:numPr>
          <w:ilvl w:val="0"/>
          <w:numId w:val="1"/>
        </w:numPr>
        <w:spacing w:before="120" w:after="0" w:line="240" w:lineRule="auto"/>
        <w:ind w:left="568" w:hanging="284"/>
        <w:rPr>
          <w:rFonts w:cs="Arial"/>
          <w:sz w:val="18"/>
          <w:szCs w:val="18"/>
          <w:lang w:val="en-US"/>
        </w:rPr>
      </w:pPr>
      <w:r w:rsidRPr="00FC531D">
        <w:rPr>
          <w:sz w:val="18"/>
          <w:lang w:val="en-US"/>
        </w:rPr>
        <w:t>standardní smluvní klauzule schválené Evropskou komisí; nebo</w:t>
      </w:r>
    </w:p>
    <w:p w14:paraId="6E7A4A41" w14:textId="77777777" w:rsidR="00DC66D5" w:rsidRPr="004426D8" w:rsidRDefault="00DC66D5" w:rsidP="00DC66D5">
      <w:pPr>
        <w:pStyle w:val="bullet2"/>
        <w:numPr>
          <w:ilvl w:val="0"/>
          <w:numId w:val="1"/>
        </w:numPr>
        <w:spacing w:before="120" w:after="0" w:line="240" w:lineRule="auto"/>
        <w:ind w:left="568" w:hanging="284"/>
        <w:rPr>
          <w:rFonts w:cs="Arial"/>
          <w:sz w:val="18"/>
          <w:szCs w:val="18"/>
          <w:lang w:val="en-US"/>
        </w:rPr>
      </w:pPr>
      <w:r w:rsidRPr="00FC531D">
        <w:rPr>
          <w:sz w:val="18"/>
          <w:lang w:val="en-US"/>
        </w:rPr>
        <w:t>Závazná firemní pravidla, pokud jsou relevantní (pro přestupy v rámci skupiny).</w:t>
      </w:r>
    </w:p>
    <w:p w14:paraId="647F8271" w14:textId="77777777" w:rsidR="00DC66D5" w:rsidRPr="004426D8" w:rsidRDefault="00DC66D5" w:rsidP="00DC66D5">
      <w:pPr>
        <w:spacing w:after="0"/>
        <w:jc w:val="both"/>
        <w:rPr>
          <w:rFonts w:ascii="Arial" w:hAnsi="Arial" w:cs="Arial"/>
          <w:b/>
          <w:sz w:val="18"/>
          <w:szCs w:val="18"/>
          <w:lang w:val="en-US"/>
        </w:rPr>
      </w:pPr>
    </w:p>
    <w:p w14:paraId="0ABC195F" w14:textId="77777777" w:rsidR="00DC66D5" w:rsidRPr="004426D8" w:rsidRDefault="00DC66D5" w:rsidP="00DC66D5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 w:rsidRPr="00FC531D">
        <w:rPr>
          <w:rFonts w:ascii="Arial" w:hAnsi="Arial"/>
          <w:sz w:val="18"/>
          <w:lang w:val="en-US"/>
        </w:rPr>
        <w:t>Chcete-li získat kopii těchto ustanovení nebo pravidel, případně zjistit, kde je konzultovat, můžete zaslat písemnou žádost podle ustanovení článku 9.</w:t>
      </w:r>
    </w:p>
    <w:p w14:paraId="6D260FB3" w14:textId="77777777" w:rsidR="00DC66D5" w:rsidRPr="004426D8" w:rsidRDefault="00DC66D5" w:rsidP="00DC66D5">
      <w:pPr>
        <w:rPr>
          <w:rFonts w:ascii="Arial" w:eastAsiaTheme="majorEastAsia" w:hAnsi="Arial" w:cstheme="majorBidi"/>
          <w:b/>
          <w:bCs/>
          <w:sz w:val="18"/>
          <w:szCs w:val="28"/>
          <w:lang w:val="en-US"/>
        </w:rPr>
      </w:pPr>
    </w:p>
    <w:p w14:paraId="68353D16" w14:textId="77777777" w:rsidR="00DC66D5" w:rsidRPr="004426D8" w:rsidRDefault="00DC66D5" w:rsidP="00DC66D5">
      <w:pPr>
        <w:pStyle w:val="Heading1"/>
        <w:numPr>
          <w:ilvl w:val="0"/>
          <w:numId w:val="9"/>
        </w:numPr>
        <w:ind w:left="284" w:hanging="284"/>
        <w:rPr>
          <w:sz w:val="20"/>
          <w:lang w:val="en-US"/>
        </w:rPr>
      </w:pPr>
      <w:r w:rsidRPr="00FC531D">
        <w:rPr>
          <w:lang w:val="en-US"/>
        </w:rPr>
        <w:t xml:space="preserve">JAK DLOUHO UCHOVÁVÁME VAŠE OSOBNÍ ÚDAJE? </w:t>
      </w:r>
    </w:p>
    <w:p w14:paraId="5D7566F5" w14:textId="77777777" w:rsidR="00DC66D5" w:rsidRPr="004426D8" w:rsidRDefault="00DC66D5" w:rsidP="00DC66D5">
      <w:pPr>
        <w:spacing w:after="0"/>
        <w:jc w:val="both"/>
        <w:rPr>
          <w:rFonts w:ascii="Arial" w:hAnsi="Arial" w:cs="Arial"/>
          <w:b/>
          <w:sz w:val="18"/>
          <w:szCs w:val="18"/>
          <w:lang w:val="en-US"/>
        </w:rPr>
      </w:pPr>
    </w:p>
    <w:p w14:paraId="7BFBA968" w14:textId="77777777" w:rsidR="004541FC" w:rsidRPr="004426D8" w:rsidRDefault="00DC66D5" w:rsidP="00DC66D5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 w:rsidRPr="00FC531D">
        <w:rPr>
          <w:rFonts w:ascii="Arial" w:hAnsi="Arial"/>
          <w:sz w:val="18"/>
          <w:lang w:val="en-US"/>
        </w:rPr>
        <w:t>Vaše osobní údaje budeme uchovávat tak dlouho, jak bude nutné k dodržení platných zákonů a předpisů, nebo po jakoukoli jinou dobu určenou našimi provozními požadavky, jako je řádné účetnictví, efektivní řízení vztahů se zákazníky, zpracování reklamací (dokud nejsou vyřešeny) a reakce na právní kroky nebo požadavky regulačního orgánu. Pro upřesnění, doba zadržení je doba trvání vaší (firemní) pojistné smlouvy nebo doba potřebná k vyřešení jakýchkoli nároků, plus doba do doby, kdy právní nároky podle smlouvy nevyprší, pokud právní nebo regulační ustanovení nevyžadují delší nebo kratší dobu zadržení. Pokud jde o potenciální zákazníky, osobní údaje jsou uchovávány tak dlouho, jak projeví zájem o naše služby a produkty; Jakmile nám řeknou, že už nemají zájem, uděláme vše pro to, abychom jejich osobní údaje smazali v rozumné lhůtě a nejpozději do 12 měsíců od jejich zprávy v této věci. Cookies a další přihlašovací a sledovací data uložená na jejich zařízení jsou uchovávána po dobu 13 měsíců od data jejich sběru.</w:t>
      </w:r>
    </w:p>
    <w:p w14:paraId="009EE3E9" w14:textId="77777777" w:rsidR="00755AC0" w:rsidRPr="004426D8" w:rsidRDefault="00755AC0" w:rsidP="007555F5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6A9A0F20" w14:textId="77777777" w:rsidR="00DC66D5" w:rsidRPr="004426D8" w:rsidRDefault="00DC66D5" w:rsidP="00DC66D5">
      <w:pPr>
        <w:pStyle w:val="Heading1"/>
        <w:numPr>
          <w:ilvl w:val="0"/>
          <w:numId w:val="9"/>
        </w:numPr>
        <w:ind w:left="284" w:hanging="284"/>
        <w:rPr>
          <w:sz w:val="20"/>
          <w:lang w:val="en-US"/>
        </w:rPr>
      </w:pPr>
      <w:r w:rsidRPr="00FC531D">
        <w:rPr>
          <w:lang w:val="en-US"/>
        </w:rPr>
        <w:t>JAKÁ JSOU VAŠE PRÁVA A JAK JE MŮŽETE UPLATNIT?</w:t>
      </w:r>
    </w:p>
    <w:p w14:paraId="33432248" w14:textId="77777777" w:rsidR="00DC66D5" w:rsidRPr="004426D8" w:rsidRDefault="00DC66D5" w:rsidP="00DC66D5">
      <w:pPr>
        <w:spacing w:after="0"/>
        <w:jc w:val="both"/>
        <w:rPr>
          <w:rFonts w:ascii="Arial" w:hAnsi="Arial" w:cs="Arial"/>
          <w:b/>
          <w:color w:val="00B050"/>
          <w:sz w:val="18"/>
          <w:szCs w:val="18"/>
          <w:lang w:val="en-US"/>
        </w:rPr>
      </w:pPr>
    </w:p>
    <w:p w14:paraId="3186F96D" w14:textId="77777777" w:rsidR="00DC66D5" w:rsidRPr="004426D8" w:rsidRDefault="00DC66D5" w:rsidP="00DC66D5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  <w:r w:rsidRPr="00FC531D">
        <w:rPr>
          <w:rFonts w:ascii="Arial" w:hAnsi="Arial"/>
          <w:sz w:val="18"/>
          <w:lang w:val="en-US"/>
        </w:rPr>
        <w:t xml:space="preserve">V souladu s platnými předpisy máte následující práva: </w:t>
      </w:r>
    </w:p>
    <w:p w14:paraId="221B9933" w14:textId="77777777" w:rsidR="00DC66D5" w:rsidRPr="004426D8" w:rsidRDefault="00DC66D5" w:rsidP="00DC66D5">
      <w:pPr>
        <w:pStyle w:val="ListParagraph"/>
        <w:numPr>
          <w:ilvl w:val="0"/>
          <w:numId w:val="7"/>
        </w:numPr>
        <w:spacing w:before="120" w:after="0"/>
        <w:ind w:left="568" w:hanging="284"/>
        <w:contextualSpacing w:val="0"/>
        <w:jc w:val="both"/>
        <w:rPr>
          <w:rFonts w:ascii="Arial" w:hAnsi="Arial" w:cs="Arial"/>
          <w:sz w:val="18"/>
          <w:szCs w:val="18"/>
          <w:lang w:val="en-US"/>
        </w:rPr>
      </w:pPr>
      <w:r w:rsidRPr="00FC531D">
        <w:rPr>
          <w:rFonts w:ascii="Arial" w:hAnsi="Arial"/>
          <w:sz w:val="18"/>
          <w:lang w:val="en-US"/>
        </w:rPr>
        <w:t xml:space="preserve">Právo </w:t>
      </w:r>
      <w:r w:rsidRPr="00FC531D">
        <w:rPr>
          <w:rFonts w:ascii="Arial" w:hAnsi="Arial"/>
          <w:b/>
          <w:sz w:val="18"/>
          <w:lang w:val="en-US"/>
        </w:rPr>
        <w:t>přístupu</w:t>
      </w:r>
      <w:r w:rsidRPr="00FC531D">
        <w:rPr>
          <w:rFonts w:ascii="Arial" w:hAnsi="Arial"/>
          <w:sz w:val="18"/>
          <w:lang w:val="en-US"/>
        </w:rPr>
        <w:t>: můžete získat informace o zpracování vašich osobních údajů a kopii těchto osobních údajů.</w:t>
      </w:r>
    </w:p>
    <w:p w14:paraId="17D101C3" w14:textId="77777777" w:rsidR="00DC66D5" w:rsidRPr="004426D8" w:rsidRDefault="00DC66D5" w:rsidP="00DC66D5">
      <w:pPr>
        <w:pStyle w:val="ListParagraph"/>
        <w:numPr>
          <w:ilvl w:val="0"/>
          <w:numId w:val="7"/>
        </w:numPr>
        <w:spacing w:before="120" w:after="0"/>
        <w:ind w:left="568" w:hanging="284"/>
        <w:contextualSpacing w:val="0"/>
        <w:jc w:val="both"/>
        <w:rPr>
          <w:rFonts w:ascii="Arial" w:hAnsi="Arial" w:cs="Arial"/>
          <w:sz w:val="18"/>
          <w:szCs w:val="18"/>
          <w:lang w:val="en-US"/>
        </w:rPr>
      </w:pPr>
      <w:r w:rsidRPr="00FC531D">
        <w:rPr>
          <w:rFonts w:ascii="Arial" w:hAnsi="Arial"/>
          <w:sz w:val="18"/>
          <w:lang w:val="en-US"/>
        </w:rPr>
        <w:t xml:space="preserve">Právo na </w:t>
      </w:r>
      <w:r w:rsidRPr="00FC531D">
        <w:rPr>
          <w:rFonts w:ascii="Arial" w:hAnsi="Arial"/>
          <w:b/>
          <w:sz w:val="18"/>
          <w:lang w:val="en-US"/>
        </w:rPr>
        <w:t>nápravu</w:t>
      </w:r>
      <w:r w:rsidRPr="00FC531D">
        <w:rPr>
          <w:rFonts w:ascii="Arial" w:hAnsi="Arial"/>
          <w:sz w:val="18"/>
          <w:lang w:val="en-US"/>
        </w:rPr>
        <w:t>: pokud se domníváte, že vaše osobní údaje jsou nepřesné nebo neúplné, můžete požádat o jejich odpovídající úpravu.</w:t>
      </w:r>
    </w:p>
    <w:p w14:paraId="483D4D36" w14:textId="77777777" w:rsidR="00DC66D5" w:rsidRPr="004426D8" w:rsidRDefault="00DC66D5" w:rsidP="00DC66D5">
      <w:pPr>
        <w:pStyle w:val="ListParagraph"/>
        <w:numPr>
          <w:ilvl w:val="0"/>
          <w:numId w:val="7"/>
        </w:numPr>
        <w:spacing w:before="120" w:after="0"/>
        <w:ind w:left="568" w:hanging="284"/>
        <w:contextualSpacing w:val="0"/>
        <w:jc w:val="both"/>
        <w:rPr>
          <w:rFonts w:ascii="Arial" w:hAnsi="Arial" w:cs="Arial"/>
          <w:sz w:val="18"/>
          <w:szCs w:val="18"/>
          <w:lang w:val="en-US"/>
        </w:rPr>
      </w:pPr>
      <w:r w:rsidRPr="00FC531D">
        <w:rPr>
          <w:rFonts w:ascii="Arial" w:hAnsi="Arial"/>
          <w:sz w:val="18"/>
          <w:lang w:val="en-US"/>
        </w:rPr>
        <w:t>Právo na</w:t>
      </w:r>
      <w:r w:rsidRPr="00FC531D">
        <w:rPr>
          <w:rFonts w:ascii="Arial" w:hAnsi="Arial"/>
          <w:b/>
          <w:sz w:val="18"/>
          <w:lang w:val="en-US"/>
        </w:rPr>
        <w:t xml:space="preserve"> vymazání</w:t>
      </w:r>
      <w:r w:rsidRPr="00FC531D">
        <w:rPr>
          <w:rFonts w:ascii="Arial" w:hAnsi="Arial"/>
          <w:sz w:val="18"/>
          <w:lang w:val="en-US"/>
        </w:rPr>
        <w:t>: Můžete požádat o smazání svých osobních údajů v rozsahu povoleném zákonem.</w:t>
      </w:r>
    </w:p>
    <w:p w14:paraId="72C7F35F" w14:textId="77777777" w:rsidR="00DC66D5" w:rsidRPr="004426D8" w:rsidRDefault="00DC66D5" w:rsidP="00DC66D5">
      <w:pPr>
        <w:pStyle w:val="ListParagraph"/>
        <w:numPr>
          <w:ilvl w:val="0"/>
          <w:numId w:val="7"/>
        </w:numPr>
        <w:spacing w:before="120" w:after="0"/>
        <w:ind w:left="568" w:hanging="284"/>
        <w:contextualSpacing w:val="0"/>
        <w:jc w:val="both"/>
        <w:rPr>
          <w:rFonts w:ascii="Arial" w:hAnsi="Arial" w:cs="Arial"/>
          <w:sz w:val="18"/>
          <w:szCs w:val="18"/>
          <w:lang w:val="en-US"/>
        </w:rPr>
      </w:pPr>
      <w:r w:rsidRPr="00FC531D">
        <w:rPr>
          <w:rFonts w:ascii="Arial" w:hAnsi="Arial"/>
          <w:sz w:val="18"/>
          <w:lang w:val="en-US"/>
        </w:rPr>
        <w:t xml:space="preserve">Právo na </w:t>
      </w:r>
      <w:r w:rsidRPr="00FC531D">
        <w:rPr>
          <w:rFonts w:ascii="Arial" w:hAnsi="Arial"/>
          <w:b/>
          <w:sz w:val="18"/>
          <w:lang w:val="en-US"/>
        </w:rPr>
        <w:t>omezení zpracování</w:t>
      </w:r>
      <w:r w:rsidRPr="00FC531D">
        <w:rPr>
          <w:rFonts w:ascii="Arial" w:hAnsi="Arial"/>
          <w:sz w:val="18"/>
          <w:lang w:val="en-US"/>
        </w:rPr>
        <w:t>: Můžete požádat o omezení zpracování vašich osobních údajů.</w:t>
      </w:r>
    </w:p>
    <w:p w14:paraId="7BD06CC8" w14:textId="77777777" w:rsidR="00DC66D5" w:rsidRPr="004426D8" w:rsidRDefault="00DC66D5" w:rsidP="00DC66D5">
      <w:pPr>
        <w:pStyle w:val="ListParagraph"/>
        <w:numPr>
          <w:ilvl w:val="0"/>
          <w:numId w:val="7"/>
        </w:numPr>
        <w:spacing w:before="120" w:after="0"/>
        <w:ind w:left="568" w:hanging="284"/>
        <w:contextualSpacing w:val="0"/>
        <w:jc w:val="both"/>
        <w:rPr>
          <w:rFonts w:ascii="Arial" w:hAnsi="Arial" w:cs="Arial"/>
          <w:sz w:val="18"/>
          <w:szCs w:val="18"/>
          <w:lang w:val="en-US"/>
        </w:rPr>
      </w:pPr>
      <w:r w:rsidRPr="00FC531D">
        <w:rPr>
          <w:rFonts w:ascii="Arial" w:hAnsi="Arial"/>
          <w:sz w:val="18"/>
          <w:lang w:val="en-US"/>
        </w:rPr>
        <w:t>Právo na</w:t>
      </w:r>
      <w:r w:rsidRPr="00FC531D">
        <w:rPr>
          <w:rFonts w:ascii="Arial" w:hAnsi="Arial"/>
          <w:b/>
          <w:sz w:val="18"/>
          <w:lang w:val="en-US"/>
        </w:rPr>
        <w:t xml:space="preserve"> námitku</w:t>
      </w:r>
      <w:r w:rsidRPr="00FC531D">
        <w:rPr>
          <w:rFonts w:ascii="Arial" w:hAnsi="Arial"/>
          <w:sz w:val="18"/>
          <w:lang w:val="en-US"/>
        </w:rPr>
        <w:t>: můžete vznést námitku proti zpracování svých osobních údajů z důvodů souvisejících s vaší konkrétní situací. Máte absolutní právo vznést námitku proti zpracování svých osobních údajů pro komerční účely vyhledávání zákazníků, což zahrnuje i profilování související s tímto vyhledáváním.</w:t>
      </w:r>
    </w:p>
    <w:p w14:paraId="05EA3CCE" w14:textId="77777777" w:rsidR="00DC66D5" w:rsidRPr="004426D8" w:rsidRDefault="00DC66D5" w:rsidP="00DC66D5">
      <w:pPr>
        <w:pStyle w:val="ListParagraph"/>
        <w:numPr>
          <w:ilvl w:val="0"/>
          <w:numId w:val="7"/>
        </w:numPr>
        <w:spacing w:before="120" w:after="0"/>
        <w:ind w:left="568" w:hanging="284"/>
        <w:contextualSpacing w:val="0"/>
        <w:jc w:val="both"/>
        <w:rPr>
          <w:rFonts w:ascii="Arial" w:hAnsi="Arial" w:cs="Arial"/>
          <w:sz w:val="18"/>
          <w:szCs w:val="18"/>
          <w:lang w:val="en-US"/>
        </w:rPr>
      </w:pPr>
      <w:r w:rsidRPr="00FC531D">
        <w:rPr>
          <w:rFonts w:ascii="Arial" w:hAnsi="Arial"/>
          <w:sz w:val="18"/>
          <w:lang w:val="en-US"/>
        </w:rPr>
        <w:t xml:space="preserve">Právo odvolat </w:t>
      </w:r>
      <w:r w:rsidRPr="00FC531D">
        <w:rPr>
          <w:rFonts w:ascii="Arial" w:hAnsi="Arial"/>
          <w:b/>
          <w:sz w:val="18"/>
          <w:lang w:val="en-US"/>
        </w:rPr>
        <w:t>svůj souhlas</w:t>
      </w:r>
      <w:r w:rsidRPr="00FC531D">
        <w:rPr>
          <w:rFonts w:ascii="Arial" w:hAnsi="Arial"/>
          <w:sz w:val="18"/>
          <w:lang w:val="en-US"/>
        </w:rPr>
        <w:t>: Pokud jste dali souhlas ke zpracování svých osobních údajů, máte právo svůj souhlas kdykoli odvolat.</w:t>
      </w:r>
    </w:p>
    <w:p w14:paraId="062B5FF7" w14:textId="77777777" w:rsidR="00DC66D5" w:rsidRPr="004426D8" w:rsidRDefault="00DC66D5" w:rsidP="00DC66D5">
      <w:pPr>
        <w:pStyle w:val="ListParagraph"/>
        <w:numPr>
          <w:ilvl w:val="0"/>
          <w:numId w:val="7"/>
        </w:numPr>
        <w:spacing w:before="120" w:after="0"/>
        <w:ind w:left="568" w:hanging="284"/>
        <w:contextualSpacing w:val="0"/>
        <w:jc w:val="both"/>
        <w:rPr>
          <w:rFonts w:ascii="Arial" w:hAnsi="Arial" w:cs="Arial"/>
          <w:sz w:val="18"/>
          <w:szCs w:val="18"/>
          <w:lang w:val="en-US"/>
        </w:rPr>
      </w:pPr>
      <w:r w:rsidRPr="00FC531D">
        <w:rPr>
          <w:rFonts w:ascii="Arial" w:hAnsi="Arial"/>
          <w:sz w:val="18"/>
          <w:lang w:val="en-US"/>
        </w:rPr>
        <w:t>Právo na</w:t>
      </w:r>
      <w:r w:rsidRPr="00FC531D">
        <w:rPr>
          <w:rFonts w:ascii="Arial" w:hAnsi="Arial"/>
          <w:b/>
          <w:sz w:val="18"/>
          <w:lang w:val="en-US"/>
        </w:rPr>
        <w:t xml:space="preserve"> přenosnost dat:</w:t>
      </w:r>
      <w:r w:rsidRPr="00FC531D">
        <w:rPr>
          <w:rFonts w:ascii="Arial" w:hAnsi="Arial"/>
          <w:sz w:val="18"/>
          <w:lang w:val="en-US"/>
        </w:rPr>
        <w:t xml:space="preserve"> V případech platných zákonem máte právo získat vrácení osobních údajů, které jste nám poskytli, nebo v případech, kdy to technologie dovolí, je převést třetí straně.</w:t>
      </w:r>
    </w:p>
    <w:p w14:paraId="490D31E4" w14:textId="77777777" w:rsidR="002F5DD1" w:rsidRPr="004426D8" w:rsidRDefault="002F5DD1" w:rsidP="007555F5">
      <w:pPr>
        <w:spacing w:after="0"/>
        <w:jc w:val="both"/>
        <w:rPr>
          <w:rFonts w:ascii="Arial" w:hAnsi="Arial" w:cs="Arial"/>
          <w:sz w:val="18"/>
          <w:szCs w:val="18"/>
          <w:lang w:val="en-US"/>
        </w:rPr>
      </w:pPr>
    </w:p>
    <w:p w14:paraId="1A3FC349" w14:textId="006304EB" w:rsidR="004541FC" w:rsidRPr="004426D8" w:rsidRDefault="002F5DD1" w:rsidP="007555F5">
      <w:pPr>
        <w:spacing w:after="0"/>
        <w:jc w:val="both"/>
        <w:rPr>
          <w:rFonts w:ascii="Arial" w:hAnsi="Arial" w:cs="Arial"/>
          <w:i/>
          <w:sz w:val="18"/>
          <w:szCs w:val="18"/>
          <w:lang w:val="en-US"/>
        </w:rPr>
      </w:pPr>
      <w:r w:rsidRPr="00FC531D">
        <w:rPr>
          <w:rFonts w:ascii="Arial" w:hAnsi="Arial"/>
          <w:sz w:val="18"/>
          <w:lang w:val="en-US"/>
        </w:rPr>
        <w:t>Pokud si přejete výše uvedená práva uplatnit, zašlete prosím dopis na následující adresu: "Pozor: Náš pracovník pro ochranu osobních údajů", Greenval Insurance DAC, 2. patro, The Anchorage, 17–19 Sir John Rogerson's Quay, Dublin 2, Irsko (D02 DT18), nebo zašlete e-mail na privacy@greenval-insurance.ie. Pro účely identifikace prosím přiložte naskenovanou kopii svého průkazu totožnosti.</w:t>
      </w:r>
    </w:p>
    <w:p w14:paraId="1B3377A0" w14:textId="77777777" w:rsidR="004541FC" w:rsidRPr="004426D8" w:rsidRDefault="004541FC" w:rsidP="007555F5">
      <w:pPr>
        <w:spacing w:after="0"/>
        <w:jc w:val="both"/>
        <w:rPr>
          <w:rFonts w:cs="Arial"/>
          <w:b/>
          <w:sz w:val="18"/>
          <w:szCs w:val="18"/>
          <w:lang w:val="en-US"/>
        </w:rPr>
      </w:pPr>
    </w:p>
    <w:p w14:paraId="20810021" w14:textId="77777777" w:rsidR="00DC66D5" w:rsidRPr="004426D8" w:rsidRDefault="00DC66D5" w:rsidP="00DC66D5">
      <w:pPr>
        <w:spacing w:after="0"/>
        <w:jc w:val="both"/>
        <w:rPr>
          <w:rFonts w:ascii="Arial" w:hAnsi="Arial" w:cs="Arial"/>
          <w:i/>
          <w:sz w:val="18"/>
          <w:szCs w:val="18"/>
          <w:lang w:val="en-US"/>
        </w:rPr>
      </w:pPr>
      <w:r w:rsidRPr="00FC531D">
        <w:rPr>
          <w:rFonts w:ascii="Arial" w:hAnsi="Arial"/>
          <w:sz w:val="18"/>
          <w:lang w:val="en-US"/>
        </w:rPr>
        <w:t>V souladu s platnými předpisy můžete kromě výše uvedených práv podat stížnost u příslušného dozoru.</w:t>
      </w:r>
    </w:p>
    <w:p w14:paraId="5608C175" w14:textId="77777777" w:rsidR="00DC66D5" w:rsidRPr="004426D8" w:rsidRDefault="00DC66D5" w:rsidP="00DC66D5">
      <w:pPr>
        <w:pStyle w:val="Heading1"/>
        <w:numPr>
          <w:ilvl w:val="0"/>
          <w:numId w:val="9"/>
        </w:numPr>
        <w:ind w:left="284" w:hanging="284"/>
        <w:rPr>
          <w:lang w:val="en-US"/>
        </w:rPr>
      </w:pPr>
      <w:r w:rsidRPr="00FC531D">
        <w:rPr>
          <w:lang w:val="en-US"/>
        </w:rPr>
        <w:t xml:space="preserve">JAK MŮŽETE BÝT INFORMOVÁNI O ZMĚNÁCH TĚCHTO ZÁSAD OCHRANY OSOBNÍCH ÚDAJŮ? </w:t>
      </w:r>
    </w:p>
    <w:p w14:paraId="28F27647" w14:textId="77777777" w:rsidR="00DC66D5" w:rsidRPr="004426D8" w:rsidRDefault="00DC66D5" w:rsidP="00DC66D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18"/>
          <w:szCs w:val="18"/>
          <w:lang w:val="en-US"/>
        </w:rPr>
      </w:pPr>
    </w:p>
    <w:p w14:paraId="78B05449" w14:textId="77777777" w:rsidR="00DC66D5" w:rsidRPr="004426D8" w:rsidRDefault="00DC66D5" w:rsidP="00DC66D5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FC531D">
        <w:rPr>
          <w:rFonts w:ascii="Arial" w:hAnsi="Arial"/>
          <w:color w:val="000000"/>
          <w:sz w:val="18"/>
          <w:lang w:val="en-US"/>
        </w:rPr>
        <w:t xml:space="preserve">Ve světě neustále se vyvíjejících technologií možná budeme muset toto prohlášení o ochraně osobních údajů </w:t>
      </w:r>
      <w:r w:rsidRPr="00FC531D">
        <w:rPr>
          <w:rFonts w:ascii="Arial" w:hAnsi="Arial"/>
          <w:color w:val="000000"/>
          <w:sz w:val="18"/>
          <w:lang w:val="en-US"/>
        </w:rPr>
        <w:lastRenderedPageBreak/>
        <w:t xml:space="preserve">pravidelně aktualizovat. </w:t>
      </w:r>
    </w:p>
    <w:p w14:paraId="1F9E7433" w14:textId="77777777" w:rsidR="0035234F" w:rsidRPr="004426D8" w:rsidRDefault="0035234F" w:rsidP="007555F5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1CDC8FC9" w14:textId="77777777" w:rsidR="004541FC" w:rsidRPr="004426D8" w:rsidRDefault="004541FC" w:rsidP="007555F5">
      <w:pPr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FC531D">
        <w:rPr>
          <w:rFonts w:ascii="Arial" w:hAnsi="Arial"/>
          <w:color w:val="000000"/>
          <w:sz w:val="18"/>
          <w:lang w:val="en-US"/>
        </w:rPr>
        <w:t>Budeme vás informovat o jakýchkoli podstatných změnách tohoto Prohlášení o ochraně osobních údajů a zveme vás k přečtení jeho nejnovější verze, která je dostupná online na: www.greenval-insurance.com</w:t>
      </w:r>
    </w:p>
    <w:p w14:paraId="08DAD9CC" w14:textId="77777777" w:rsidR="00DC66D5" w:rsidRPr="008A21B8" w:rsidRDefault="00DC66D5" w:rsidP="00DC66D5">
      <w:pPr>
        <w:pStyle w:val="Heading1"/>
        <w:numPr>
          <w:ilvl w:val="0"/>
          <w:numId w:val="9"/>
        </w:numPr>
        <w:ind w:left="284" w:hanging="284"/>
      </w:pPr>
      <w:r w:rsidRPr="008A21B8">
        <w:t>JAK NÁS KONTAKTOVAT?</w:t>
      </w:r>
    </w:p>
    <w:p w14:paraId="4EE22526" w14:textId="77777777" w:rsidR="00DC66D5" w:rsidRPr="008A21B8" w:rsidRDefault="00DC66D5" w:rsidP="00DC66D5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4B80BEE" w14:textId="7F4FC0F0" w:rsidR="00935387" w:rsidRPr="00FC531D" w:rsidRDefault="00DC66D5" w:rsidP="00DC66D5">
      <w:pPr>
        <w:spacing w:after="0"/>
        <w:jc w:val="both"/>
        <w:rPr>
          <w:rFonts w:ascii="Arial" w:hAnsi="Arial"/>
          <w:sz w:val="18"/>
        </w:rPr>
      </w:pPr>
      <w:r w:rsidRPr="004426D8">
        <w:rPr>
          <w:rFonts w:ascii="Arial" w:hAnsi="Arial"/>
          <w:sz w:val="18"/>
        </w:rPr>
        <w:t xml:space="preserve">Pokud máte jakékoli dotazy ohledně našeho využívání vašich osobních údajů v souladu s tímto Prohlášením o ochraně osobních údajů, zašlete prosím dopis nebo e-mail na adresu Greenval Insurance DAC, 2. patro, The Anchorage, 17–19 Sir John Rogerson's Quay, Dublin 2, Irsko (D02 DT18), e-mail privacy@greenval-insurance.ie  </w:t>
      </w:r>
    </w:p>
    <w:p w14:paraId="33AE7D3B" w14:textId="77777777" w:rsidR="008D0E85" w:rsidRPr="00FC531D" w:rsidRDefault="008D0E85" w:rsidP="00DC66D5">
      <w:pPr>
        <w:spacing w:after="0"/>
        <w:jc w:val="both"/>
        <w:rPr>
          <w:rFonts w:ascii="Arial" w:hAnsi="Arial"/>
          <w:sz w:val="18"/>
        </w:rPr>
      </w:pPr>
    </w:p>
    <w:p w14:paraId="48071D1F" w14:textId="77777777" w:rsidR="008D0E85" w:rsidRDefault="008D0E85" w:rsidP="00DC66D5">
      <w:pPr>
        <w:spacing w:after="0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………………………………………………………………………………………………………………………………….</w:t>
      </w:r>
    </w:p>
    <w:p w14:paraId="53F4FC30" w14:textId="77F706EA" w:rsidR="008D0E85" w:rsidRDefault="008D0E85" w:rsidP="00DC66D5">
      <w:pPr>
        <w:spacing w:after="0"/>
        <w:jc w:val="both"/>
        <w:rPr>
          <w:rFonts w:ascii="Arial" w:hAnsi="Arial"/>
          <w:sz w:val="18"/>
        </w:rPr>
      </w:pPr>
    </w:p>
    <w:sectPr w:rsidR="008D0E85" w:rsidSect="00082956">
      <w:headerReference w:type="default" r:id="rId11"/>
      <w:footerReference w:type="default" r:id="rId12"/>
      <w:pgSz w:w="11906" w:h="16838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C4B8A" w14:textId="77777777" w:rsidR="00175EC0" w:rsidRDefault="00175EC0" w:rsidP="00B34027">
      <w:pPr>
        <w:spacing w:after="0" w:line="240" w:lineRule="auto"/>
      </w:pPr>
      <w:r>
        <w:separator/>
      </w:r>
    </w:p>
  </w:endnote>
  <w:endnote w:type="continuationSeparator" w:id="0">
    <w:p w14:paraId="012A2508" w14:textId="77777777" w:rsidR="00175EC0" w:rsidRDefault="00175EC0" w:rsidP="00B34027">
      <w:pPr>
        <w:spacing w:after="0" w:line="240" w:lineRule="auto"/>
      </w:pPr>
      <w:r>
        <w:continuationSeparator/>
      </w:r>
    </w:p>
  </w:endnote>
  <w:endnote w:type="continuationNotice" w:id="1">
    <w:p w14:paraId="21BCBBE4" w14:textId="77777777" w:rsidR="00175EC0" w:rsidRDefault="00175E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2606479"/>
      <w:docPartObj>
        <w:docPartGallery w:val="Page Numbers (Bottom of Page)"/>
        <w:docPartUnique/>
      </w:docPartObj>
    </w:sdtPr>
    <w:sdtEndPr/>
    <w:sdtContent>
      <w:p w14:paraId="6A725BE4" w14:textId="77777777" w:rsidR="00536FF0" w:rsidRDefault="00536FF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1626">
          <w:rPr>
            <w:noProof/>
          </w:rPr>
          <w:t>8</w:t>
        </w:r>
        <w:r>
          <w:fldChar w:fldCharType="end"/>
        </w:r>
      </w:p>
    </w:sdtContent>
  </w:sdt>
  <w:p w14:paraId="403C23C7" w14:textId="77777777" w:rsidR="00536FF0" w:rsidRDefault="00536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07D43" w14:textId="77777777" w:rsidR="00175EC0" w:rsidRDefault="00175EC0" w:rsidP="00B34027">
      <w:pPr>
        <w:spacing w:after="0" w:line="240" w:lineRule="auto"/>
      </w:pPr>
      <w:r>
        <w:separator/>
      </w:r>
    </w:p>
  </w:footnote>
  <w:footnote w:type="continuationSeparator" w:id="0">
    <w:p w14:paraId="4729ED84" w14:textId="77777777" w:rsidR="00175EC0" w:rsidRDefault="00175EC0" w:rsidP="00B34027">
      <w:pPr>
        <w:spacing w:after="0" w:line="240" w:lineRule="auto"/>
      </w:pPr>
      <w:r>
        <w:continuationSeparator/>
      </w:r>
    </w:p>
  </w:footnote>
  <w:footnote w:type="continuationNotice" w:id="1">
    <w:p w14:paraId="74E9AE40" w14:textId="77777777" w:rsidR="00175EC0" w:rsidRDefault="00175E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8FDC8" w14:textId="77777777" w:rsidR="00536FF0" w:rsidRPr="002165B1" w:rsidRDefault="008D0E85" w:rsidP="00690C06">
    <w:pPr>
      <w:pStyle w:val="Header"/>
      <w:spacing w:after="360"/>
      <w:rPr>
        <w:b/>
        <w:color w:val="0070C0"/>
        <w:sz w:val="20"/>
        <w:szCs w:val="20"/>
      </w:rPr>
    </w:pPr>
    <w:r>
      <w:rPr>
        <w:b/>
        <w:noProof/>
        <w:color w:val="0070C0"/>
        <w:sz w:val="20"/>
        <w:szCs w:val="20"/>
        <w:lang w:val="en-GB" w:eastAsia="en-GB" w:bidi="ar-SA"/>
      </w:rPr>
      <w:drawing>
        <wp:inline distT="0" distB="0" distL="0" distR="0" wp14:anchorId="05BF918A" wp14:editId="213F0AA4">
          <wp:extent cx="4413885" cy="859790"/>
          <wp:effectExtent l="0" t="0" r="571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388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76761"/>
    <w:multiLevelType w:val="multilevel"/>
    <w:tmpl w:val="7A8A8A1A"/>
    <w:lvl w:ilvl="0">
      <w:start w:val="1"/>
      <w:numFmt w:val="bullet"/>
      <w:lvlText w:val="o"/>
      <w:lvlJc w:val="left"/>
      <w:pPr>
        <w:tabs>
          <w:tab w:val="num" w:pos="1361"/>
        </w:tabs>
        <w:ind w:left="1361" w:hanging="681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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7"/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576D9"/>
    <w:multiLevelType w:val="multilevel"/>
    <w:tmpl w:val="B38ED01C"/>
    <w:lvl w:ilvl="0">
      <w:start w:val="1"/>
      <w:numFmt w:val="bullet"/>
      <w:lvlText w:val="o"/>
      <w:lvlJc w:val="left"/>
      <w:pPr>
        <w:tabs>
          <w:tab w:val="num" w:pos="1361"/>
        </w:tabs>
        <w:ind w:left="1361" w:hanging="681"/>
      </w:pPr>
      <w:rPr>
        <w:rFonts w:ascii="Courier New" w:hAnsi="Courier New" w:cs="Courier New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7"/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71BA0"/>
    <w:multiLevelType w:val="hybridMultilevel"/>
    <w:tmpl w:val="359022A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36755A"/>
    <w:multiLevelType w:val="hybridMultilevel"/>
    <w:tmpl w:val="78E099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63B91"/>
    <w:multiLevelType w:val="multilevel"/>
    <w:tmpl w:val="F14A59E2"/>
    <w:lvl w:ilvl="0">
      <w:start w:val="1"/>
      <w:numFmt w:val="bullet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7"/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543E6"/>
    <w:multiLevelType w:val="hybridMultilevel"/>
    <w:tmpl w:val="682A807A"/>
    <w:lvl w:ilvl="0" w:tplc="040C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6" w15:restartNumberingAfterBreak="0">
    <w:nsid w:val="34252447"/>
    <w:multiLevelType w:val="multilevel"/>
    <w:tmpl w:val="C002A5DC"/>
    <w:lvl w:ilvl="0">
      <w:start w:val="1"/>
      <w:numFmt w:val="bullet"/>
      <w:pStyle w:val="bullet2"/>
      <w:lvlText w:val="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7"/>
      <w:numFmt w:val="bullet"/>
      <w:lvlText w:val="-"/>
      <w:lvlJc w:val="left"/>
      <w:pPr>
        <w:ind w:left="3600" w:hanging="360"/>
      </w:pPr>
      <w:rPr>
        <w:rFonts w:ascii="Arial" w:eastAsia="Times New Roman" w:hAnsi="Arial" w:cs="Arial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BD2A5E"/>
    <w:multiLevelType w:val="multilevel"/>
    <w:tmpl w:val="AC0CD916"/>
    <w:lvl w:ilvl="0">
      <w:start w:val="1"/>
      <w:numFmt w:val="bullet"/>
      <w:lvlRestart w:val="0"/>
      <w:pStyle w:val="dashbullet1"/>
      <w:lvlText w:val="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color w:val="00005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543D5B"/>
    <w:multiLevelType w:val="hybridMultilevel"/>
    <w:tmpl w:val="3B1AD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B678C4"/>
    <w:multiLevelType w:val="hybridMultilevel"/>
    <w:tmpl w:val="98DA5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2476DC"/>
    <w:multiLevelType w:val="multilevel"/>
    <w:tmpl w:val="0E901C34"/>
    <w:lvl w:ilvl="0">
      <w:start w:val="1"/>
      <w:numFmt w:val="bullet"/>
      <w:pStyle w:val="dashbullet3"/>
      <w:lvlText w:val=""/>
      <w:lvlJc w:val="left"/>
      <w:pPr>
        <w:tabs>
          <w:tab w:val="num" w:pos="2041"/>
        </w:tabs>
        <w:ind w:left="2041" w:hanging="680"/>
      </w:pPr>
      <w:rPr>
        <w:rFonts w:ascii="Symbol" w:hAnsi="Symbol" w:hint="default"/>
        <w:color w:val="000058"/>
      </w:rPr>
    </w:lvl>
    <w:lvl w:ilvl="1">
      <w:start w:val="4"/>
      <w:numFmt w:val="decimal"/>
      <w:lvlText w:val="%2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8D293A"/>
    <w:multiLevelType w:val="hybridMultilevel"/>
    <w:tmpl w:val="A28692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17CF4"/>
    <w:multiLevelType w:val="multilevel"/>
    <w:tmpl w:val="B0F40B8E"/>
    <w:lvl w:ilvl="0">
      <w:start w:val="1"/>
      <w:numFmt w:val="bullet"/>
      <w:lvlRestart w:val="0"/>
      <w:pStyle w:val="dashbullet2"/>
      <w:lvlText w:val=""/>
      <w:lvlJc w:val="left"/>
      <w:pPr>
        <w:tabs>
          <w:tab w:val="num" w:pos="1361"/>
        </w:tabs>
        <w:ind w:left="1361" w:hanging="681"/>
      </w:pPr>
      <w:rPr>
        <w:rFonts w:ascii="Symbol" w:hAnsi="Symbol" w:hint="default"/>
        <w:color w:val="00005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385580"/>
    <w:multiLevelType w:val="hybridMultilevel"/>
    <w:tmpl w:val="C6843D82"/>
    <w:lvl w:ilvl="0" w:tplc="040C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64992019"/>
    <w:multiLevelType w:val="hybridMultilevel"/>
    <w:tmpl w:val="36F6D3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3320E6"/>
    <w:multiLevelType w:val="hybridMultilevel"/>
    <w:tmpl w:val="7B32BDE0"/>
    <w:lvl w:ilvl="0" w:tplc="71C628C2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786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B664F"/>
    <w:multiLevelType w:val="hybridMultilevel"/>
    <w:tmpl w:val="7A58FB8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1D1232"/>
    <w:multiLevelType w:val="multilevel"/>
    <w:tmpl w:val="EB12CC66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2"/>
      </w:rPr>
    </w:lvl>
    <w:lvl w:ilvl="1">
      <w:start w:val="1"/>
      <w:numFmt w:val="decimal"/>
      <w:pStyle w:val="Level2"/>
      <w:lvlText w:val="%1.%2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  <w:sz w:val="21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hint="default"/>
      </w:rPr>
    </w:lvl>
  </w:abstractNum>
  <w:abstractNum w:abstractNumId="18" w15:restartNumberingAfterBreak="0">
    <w:nsid w:val="7AA60148"/>
    <w:multiLevelType w:val="hybridMultilevel"/>
    <w:tmpl w:val="2B301A5E"/>
    <w:lvl w:ilvl="0" w:tplc="1F9640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1E71A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0385977">
    <w:abstractNumId w:val="5"/>
  </w:num>
  <w:num w:numId="2" w16cid:durableId="1792044955">
    <w:abstractNumId w:val="12"/>
  </w:num>
  <w:num w:numId="3" w16cid:durableId="1490944000">
    <w:abstractNumId w:val="6"/>
  </w:num>
  <w:num w:numId="4" w16cid:durableId="1277106540">
    <w:abstractNumId w:val="17"/>
  </w:num>
  <w:num w:numId="5" w16cid:durableId="1895655542">
    <w:abstractNumId w:val="10"/>
    <w:lvlOverride w:ilvl="0"/>
    <w:lvlOverride w:ilvl="1">
      <w:startOverride w:val="4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86405458">
    <w:abstractNumId w:val="7"/>
  </w:num>
  <w:num w:numId="7" w16cid:durableId="2020500876">
    <w:abstractNumId w:val="14"/>
  </w:num>
  <w:num w:numId="8" w16cid:durableId="805969279">
    <w:abstractNumId w:val="1"/>
  </w:num>
  <w:num w:numId="9" w16cid:durableId="271474392">
    <w:abstractNumId w:val="18"/>
  </w:num>
  <w:num w:numId="10" w16cid:durableId="1722973567">
    <w:abstractNumId w:val="15"/>
  </w:num>
  <w:num w:numId="11" w16cid:durableId="2119790529">
    <w:abstractNumId w:val="4"/>
  </w:num>
  <w:num w:numId="12" w16cid:durableId="653684270">
    <w:abstractNumId w:val="8"/>
  </w:num>
  <w:num w:numId="13" w16cid:durableId="1154449042">
    <w:abstractNumId w:val="9"/>
  </w:num>
  <w:num w:numId="14" w16cid:durableId="1007825826">
    <w:abstractNumId w:val="3"/>
  </w:num>
  <w:num w:numId="15" w16cid:durableId="33821277">
    <w:abstractNumId w:val="6"/>
  </w:num>
  <w:num w:numId="16" w16cid:durableId="1400709352">
    <w:abstractNumId w:val="6"/>
  </w:num>
  <w:num w:numId="17" w16cid:durableId="1603490309">
    <w:abstractNumId w:val="6"/>
  </w:num>
  <w:num w:numId="18" w16cid:durableId="1608539640">
    <w:abstractNumId w:val="13"/>
  </w:num>
  <w:num w:numId="19" w16cid:durableId="1365406831">
    <w:abstractNumId w:val="6"/>
  </w:num>
  <w:num w:numId="20" w16cid:durableId="1195195521">
    <w:abstractNumId w:val="2"/>
  </w:num>
  <w:num w:numId="21" w16cid:durableId="1593278316">
    <w:abstractNumId w:val="6"/>
  </w:num>
  <w:num w:numId="22" w16cid:durableId="2082484911">
    <w:abstractNumId w:val="6"/>
  </w:num>
  <w:num w:numId="23" w16cid:durableId="935478028">
    <w:abstractNumId w:val="6"/>
  </w:num>
  <w:num w:numId="24" w16cid:durableId="634525846">
    <w:abstractNumId w:val="6"/>
  </w:num>
  <w:num w:numId="25" w16cid:durableId="2104563985">
    <w:abstractNumId w:val="6"/>
  </w:num>
  <w:num w:numId="26" w16cid:durableId="1934051019">
    <w:abstractNumId w:val="6"/>
  </w:num>
  <w:num w:numId="27" w16cid:durableId="1544320949">
    <w:abstractNumId w:val="6"/>
  </w:num>
  <w:num w:numId="28" w16cid:durableId="1957635526">
    <w:abstractNumId w:val="0"/>
  </w:num>
  <w:num w:numId="29" w16cid:durableId="2118720649">
    <w:abstractNumId w:val="11"/>
  </w:num>
  <w:num w:numId="30" w16cid:durableId="40985546">
    <w:abstractNumId w:val="6"/>
  </w:num>
  <w:num w:numId="31" w16cid:durableId="337855662">
    <w:abstractNumId w:val="6"/>
  </w:num>
  <w:num w:numId="32" w16cid:durableId="2053651615">
    <w:abstractNumId w:val="6"/>
  </w:num>
  <w:num w:numId="33" w16cid:durableId="1610774978">
    <w:abstractNumId w:val="6"/>
  </w:num>
  <w:num w:numId="34" w16cid:durableId="1432818941">
    <w:abstractNumId w:val="6"/>
  </w:num>
  <w:num w:numId="35" w16cid:durableId="763695940">
    <w:abstractNumId w:val="6"/>
  </w:num>
  <w:num w:numId="36" w16cid:durableId="1404721617">
    <w:abstractNumId w:val="6"/>
  </w:num>
  <w:num w:numId="37" w16cid:durableId="1944923566">
    <w:abstractNumId w:val="6"/>
  </w:num>
  <w:num w:numId="38" w16cid:durableId="1336222697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BE3"/>
    <w:rsid w:val="00003B17"/>
    <w:rsid w:val="00004169"/>
    <w:rsid w:val="0001034E"/>
    <w:rsid w:val="00011C39"/>
    <w:rsid w:val="0002224D"/>
    <w:rsid w:val="00025B57"/>
    <w:rsid w:val="00026381"/>
    <w:rsid w:val="000303FE"/>
    <w:rsid w:val="00031028"/>
    <w:rsid w:val="00031E47"/>
    <w:rsid w:val="00034A29"/>
    <w:rsid w:val="00034D37"/>
    <w:rsid w:val="0003521C"/>
    <w:rsid w:val="00037FB4"/>
    <w:rsid w:val="00047D62"/>
    <w:rsid w:val="000525BA"/>
    <w:rsid w:val="00052CB1"/>
    <w:rsid w:val="00056670"/>
    <w:rsid w:val="000609BC"/>
    <w:rsid w:val="00060DAC"/>
    <w:rsid w:val="000628CD"/>
    <w:rsid w:val="00066B8E"/>
    <w:rsid w:val="000704F3"/>
    <w:rsid w:val="00082956"/>
    <w:rsid w:val="00082A87"/>
    <w:rsid w:val="00083EF9"/>
    <w:rsid w:val="0008516B"/>
    <w:rsid w:val="00086084"/>
    <w:rsid w:val="00091D0B"/>
    <w:rsid w:val="00092A86"/>
    <w:rsid w:val="000958FA"/>
    <w:rsid w:val="000A0A27"/>
    <w:rsid w:val="000A5315"/>
    <w:rsid w:val="000C5D6F"/>
    <w:rsid w:val="000C71E9"/>
    <w:rsid w:val="000D02B2"/>
    <w:rsid w:val="000D5806"/>
    <w:rsid w:val="000D68CD"/>
    <w:rsid w:val="000E1FD3"/>
    <w:rsid w:val="000E2DF6"/>
    <w:rsid w:val="000E5B75"/>
    <w:rsid w:val="000E76EF"/>
    <w:rsid w:val="000F2982"/>
    <w:rsid w:val="000F4A29"/>
    <w:rsid w:val="000F4B26"/>
    <w:rsid w:val="000F58D4"/>
    <w:rsid w:val="00100C63"/>
    <w:rsid w:val="001027A8"/>
    <w:rsid w:val="00107CC8"/>
    <w:rsid w:val="001134BF"/>
    <w:rsid w:val="0011424D"/>
    <w:rsid w:val="0011711E"/>
    <w:rsid w:val="00120773"/>
    <w:rsid w:val="00120DFC"/>
    <w:rsid w:val="00124EE4"/>
    <w:rsid w:val="00126196"/>
    <w:rsid w:val="00127D3C"/>
    <w:rsid w:val="0013003B"/>
    <w:rsid w:val="00132632"/>
    <w:rsid w:val="001341DD"/>
    <w:rsid w:val="001366C7"/>
    <w:rsid w:val="001403D3"/>
    <w:rsid w:val="00141ADA"/>
    <w:rsid w:val="00144296"/>
    <w:rsid w:val="00147071"/>
    <w:rsid w:val="0014708E"/>
    <w:rsid w:val="001543DB"/>
    <w:rsid w:val="00156CD8"/>
    <w:rsid w:val="0016189C"/>
    <w:rsid w:val="0016391B"/>
    <w:rsid w:val="00163D76"/>
    <w:rsid w:val="00165F47"/>
    <w:rsid w:val="00166829"/>
    <w:rsid w:val="00167705"/>
    <w:rsid w:val="00170B1B"/>
    <w:rsid w:val="00173347"/>
    <w:rsid w:val="00175EC0"/>
    <w:rsid w:val="0017688E"/>
    <w:rsid w:val="00185F9B"/>
    <w:rsid w:val="0019154B"/>
    <w:rsid w:val="0019435B"/>
    <w:rsid w:val="00194D5A"/>
    <w:rsid w:val="0019512D"/>
    <w:rsid w:val="0019557B"/>
    <w:rsid w:val="001957AB"/>
    <w:rsid w:val="001A1C9E"/>
    <w:rsid w:val="001A5128"/>
    <w:rsid w:val="001B3276"/>
    <w:rsid w:val="001B3A37"/>
    <w:rsid w:val="001C2CC1"/>
    <w:rsid w:val="001C4698"/>
    <w:rsid w:val="001C7FA9"/>
    <w:rsid w:val="001D4790"/>
    <w:rsid w:val="001D4E48"/>
    <w:rsid w:val="001D4FC2"/>
    <w:rsid w:val="001D66EF"/>
    <w:rsid w:val="001E1D87"/>
    <w:rsid w:val="001E590B"/>
    <w:rsid w:val="001E5B3B"/>
    <w:rsid w:val="001E604E"/>
    <w:rsid w:val="001F1ECC"/>
    <w:rsid w:val="001F5907"/>
    <w:rsid w:val="00204359"/>
    <w:rsid w:val="00205170"/>
    <w:rsid w:val="00206DF6"/>
    <w:rsid w:val="00207C45"/>
    <w:rsid w:val="00211E3F"/>
    <w:rsid w:val="00212C6F"/>
    <w:rsid w:val="00212DBD"/>
    <w:rsid w:val="002165B1"/>
    <w:rsid w:val="00221369"/>
    <w:rsid w:val="00224180"/>
    <w:rsid w:val="00236221"/>
    <w:rsid w:val="002413C4"/>
    <w:rsid w:val="00243243"/>
    <w:rsid w:val="0025045B"/>
    <w:rsid w:val="00251AD3"/>
    <w:rsid w:val="00257736"/>
    <w:rsid w:val="00262136"/>
    <w:rsid w:val="00266FA1"/>
    <w:rsid w:val="00271BB6"/>
    <w:rsid w:val="002732EB"/>
    <w:rsid w:val="00273DB4"/>
    <w:rsid w:val="0027485C"/>
    <w:rsid w:val="00274FCD"/>
    <w:rsid w:val="0029291F"/>
    <w:rsid w:val="00293680"/>
    <w:rsid w:val="00296A43"/>
    <w:rsid w:val="002973F0"/>
    <w:rsid w:val="00297673"/>
    <w:rsid w:val="002A0D40"/>
    <w:rsid w:val="002A371A"/>
    <w:rsid w:val="002A57B7"/>
    <w:rsid w:val="002A7837"/>
    <w:rsid w:val="002A7BEA"/>
    <w:rsid w:val="002D035E"/>
    <w:rsid w:val="002D3D0E"/>
    <w:rsid w:val="002D4976"/>
    <w:rsid w:val="002E01BB"/>
    <w:rsid w:val="002E3CBF"/>
    <w:rsid w:val="002E7488"/>
    <w:rsid w:val="002E7600"/>
    <w:rsid w:val="002E7D11"/>
    <w:rsid w:val="002F5DD1"/>
    <w:rsid w:val="00300497"/>
    <w:rsid w:val="00300703"/>
    <w:rsid w:val="003038A4"/>
    <w:rsid w:val="00303CB9"/>
    <w:rsid w:val="00312F1A"/>
    <w:rsid w:val="00313CA1"/>
    <w:rsid w:val="003140C7"/>
    <w:rsid w:val="00314E66"/>
    <w:rsid w:val="003150BB"/>
    <w:rsid w:val="003223B1"/>
    <w:rsid w:val="00331553"/>
    <w:rsid w:val="00331B6C"/>
    <w:rsid w:val="0033451E"/>
    <w:rsid w:val="00334DB0"/>
    <w:rsid w:val="00335B0E"/>
    <w:rsid w:val="00336345"/>
    <w:rsid w:val="0034153B"/>
    <w:rsid w:val="0034443F"/>
    <w:rsid w:val="0035234F"/>
    <w:rsid w:val="003523EB"/>
    <w:rsid w:val="00355730"/>
    <w:rsid w:val="003562CD"/>
    <w:rsid w:val="0036134F"/>
    <w:rsid w:val="003634A6"/>
    <w:rsid w:val="003640C9"/>
    <w:rsid w:val="0036662B"/>
    <w:rsid w:val="00366833"/>
    <w:rsid w:val="00370662"/>
    <w:rsid w:val="00373A55"/>
    <w:rsid w:val="0037520A"/>
    <w:rsid w:val="003830F9"/>
    <w:rsid w:val="00383CEB"/>
    <w:rsid w:val="00391C0A"/>
    <w:rsid w:val="00393AA4"/>
    <w:rsid w:val="003940D2"/>
    <w:rsid w:val="00394B81"/>
    <w:rsid w:val="0039675F"/>
    <w:rsid w:val="003B1738"/>
    <w:rsid w:val="003B2782"/>
    <w:rsid w:val="003B302D"/>
    <w:rsid w:val="003B6C6A"/>
    <w:rsid w:val="003C04AF"/>
    <w:rsid w:val="003C30E4"/>
    <w:rsid w:val="003D062A"/>
    <w:rsid w:val="003D204E"/>
    <w:rsid w:val="003D510A"/>
    <w:rsid w:val="003D56FC"/>
    <w:rsid w:val="003D7FB0"/>
    <w:rsid w:val="003E0E43"/>
    <w:rsid w:val="003E0F1C"/>
    <w:rsid w:val="003E4826"/>
    <w:rsid w:val="003E550A"/>
    <w:rsid w:val="003E6D3C"/>
    <w:rsid w:val="003F0CB4"/>
    <w:rsid w:val="003F1477"/>
    <w:rsid w:val="003F2E1F"/>
    <w:rsid w:val="00404219"/>
    <w:rsid w:val="00404E86"/>
    <w:rsid w:val="004055EB"/>
    <w:rsid w:val="00405DCE"/>
    <w:rsid w:val="00407C36"/>
    <w:rsid w:val="004113FF"/>
    <w:rsid w:val="00413681"/>
    <w:rsid w:val="0041476A"/>
    <w:rsid w:val="00416548"/>
    <w:rsid w:val="00417280"/>
    <w:rsid w:val="0042133C"/>
    <w:rsid w:val="00426FAA"/>
    <w:rsid w:val="004316E7"/>
    <w:rsid w:val="004358DB"/>
    <w:rsid w:val="00435B14"/>
    <w:rsid w:val="00436168"/>
    <w:rsid w:val="00436BD9"/>
    <w:rsid w:val="00437047"/>
    <w:rsid w:val="00437A6F"/>
    <w:rsid w:val="004403E6"/>
    <w:rsid w:val="0044263B"/>
    <w:rsid w:val="004426D8"/>
    <w:rsid w:val="00444302"/>
    <w:rsid w:val="004448DB"/>
    <w:rsid w:val="00445F39"/>
    <w:rsid w:val="00452703"/>
    <w:rsid w:val="004541FC"/>
    <w:rsid w:val="00455D8B"/>
    <w:rsid w:val="00457C33"/>
    <w:rsid w:val="00460610"/>
    <w:rsid w:val="00460AEC"/>
    <w:rsid w:val="004613D0"/>
    <w:rsid w:val="0046327F"/>
    <w:rsid w:val="0046380F"/>
    <w:rsid w:val="004638C1"/>
    <w:rsid w:val="0046608D"/>
    <w:rsid w:val="0047002D"/>
    <w:rsid w:val="004728BF"/>
    <w:rsid w:val="004759D0"/>
    <w:rsid w:val="00475A89"/>
    <w:rsid w:val="004813DB"/>
    <w:rsid w:val="004817B9"/>
    <w:rsid w:val="00487014"/>
    <w:rsid w:val="00487405"/>
    <w:rsid w:val="00493FAE"/>
    <w:rsid w:val="00496930"/>
    <w:rsid w:val="00496E38"/>
    <w:rsid w:val="00497755"/>
    <w:rsid w:val="004A0818"/>
    <w:rsid w:val="004A0FC6"/>
    <w:rsid w:val="004B45DA"/>
    <w:rsid w:val="004B4CE5"/>
    <w:rsid w:val="004B7FD3"/>
    <w:rsid w:val="004C0602"/>
    <w:rsid w:val="004C1F11"/>
    <w:rsid w:val="004C4FAC"/>
    <w:rsid w:val="004C747E"/>
    <w:rsid w:val="004D0BCE"/>
    <w:rsid w:val="004E48B7"/>
    <w:rsid w:val="004E67F4"/>
    <w:rsid w:val="004F2E4B"/>
    <w:rsid w:val="004F551D"/>
    <w:rsid w:val="004F6660"/>
    <w:rsid w:val="004F69C3"/>
    <w:rsid w:val="005021CE"/>
    <w:rsid w:val="0050549B"/>
    <w:rsid w:val="00506930"/>
    <w:rsid w:val="00507B56"/>
    <w:rsid w:val="005113B7"/>
    <w:rsid w:val="00512C9E"/>
    <w:rsid w:val="00513458"/>
    <w:rsid w:val="0052020A"/>
    <w:rsid w:val="0052593B"/>
    <w:rsid w:val="00530E9B"/>
    <w:rsid w:val="005310EC"/>
    <w:rsid w:val="005340D4"/>
    <w:rsid w:val="00536140"/>
    <w:rsid w:val="00536FF0"/>
    <w:rsid w:val="005477C8"/>
    <w:rsid w:val="005551EA"/>
    <w:rsid w:val="00563F84"/>
    <w:rsid w:val="0056520A"/>
    <w:rsid w:val="00570315"/>
    <w:rsid w:val="005773F5"/>
    <w:rsid w:val="00580CDF"/>
    <w:rsid w:val="0058126B"/>
    <w:rsid w:val="00590470"/>
    <w:rsid w:val="0059220E"/>
    <w:rsid w:val="00592B86"/>
    <w:rsid w:val="00592C14"/>
    <w:rsid w:val="00593CB8"/>
    <w:rsid w:val="0059530D"/>
    <w:rsid w:val="005A3226"/>
    <w:rsid w:val="005A341C"/>
    <w:rsid w:val="005A48CB"/>
    <w:rsid w:val="005A5CA1"/>
    <w:rsid w:val="005B194C"/>
    <w:rsid w:val="005B3020"/>
    <w:rsid w:val="005B4386"/>
    <w:rsid w:val="005B639A"/>
    <w:rsid w:val="005B7060"/>
    <w:rsid w:val="005C4310"/>
    <w:rsid w:val="005C5514"/>
    <w:rsid w:val="005D23D3"/>
    <w:rsid w:val="005E40ED"/>
    <w:rsid w:val="005F39CB"/>
    <w:rsid w:val="005F7C43"/>
    <w:rsid w:val="00600C77"/>
    <w:rsid w:val="006022C0"/>
    <w:rsid w:val="00602B1D"/>
    <w:rsid w:val="00605379"/>
    <w:rsid w:val="006061D0"/>
    <w:rsid w:val="006076AA"/>
    <w:rsid w:val="006078A3"/>
    <w:rsid w:val="00611D28"/>
    <w:rsid w:val="00615DFE"/>
    <w:rsid w:val="00615E12"/>
    <w:rsid w:val="0061671A"/>
    <w:rsid w:val="006174F7"/>
    <w:rsid w:val="00617564"/>
    <w:rsid w:val="0062110B"/>
    <w:rsid w:val="00621AF2"/>
    <w:rsid w:val="00622E39"/>
    <w:rsid w:val="006232E3"/>
    <w:rsid w:val="00624D41"/>
    <w:rsid w:val="00625D10"/>
    <w:rsid w:val="0063404F"/>
    <w:rsid w:val="00635F92"/>
    <w:rsid w:val="00637246"/>
    <w:rsid w:val="00641512"/>
    <w:rsid w:val="006429A5"/>
    <w:rsid w:val="00643C7E"/>
    <w:rsid w:val="0064515D"/>
    <w:rsid w:val="00645B45"/>
    <w:rsid w:val="00646A00"/>
    <w:rsid w:val="00652E61"/>
    <w:rsid w:val="00655062"/>
    <w:rsid w:val="00660E2C"/>
    <w:rsid w:val="00663E0D"/>
    <w:rsid w:val="00665B8D"/>
    <w:rsid w:val="00667882"/>
    <w:rsid w:val="006709DC"/>
    <w:rsid w:val="00670BED"/>
    <w:rsid w:val="006723E6"/>
    <w:rsid w:val="0067441C"/>
    <w:rsid w:val="00674DA5"/>
    <w:rsid w:val="00686436"/>
    <w:rsid w:val="00690C06"/>
    <w:rsid w:val="0069198B"/>
    <w:rsid w:val="006936B6"/>
    <w:rsid w:val="00694ABA"/>
    <w:rsid w:val="00695665"/>
    <w:rsid w:val="006960DB"/>
    <w:rsid w:val="006979D5"/>
    <w:rsid w:val="006A7AE8"/>
    <w:rsid w:val="006B2332"/>
    <w:rsid w:val="006B288C"/>
    <w:rsid w:val="006B37F5"/>
    <w:rsid w:val="006B392E"/>
    <w:rsid w:val="006C260D"/>
    <w:rsid w:val="006C6A57"/>
    <w:rsid w:val="006C6F76"/>
    <w:rsid w:val="006C7047"/>
    <w:rsid w:val="006C7414"/>
    <w:rsid w:val="006D001B"/>
    <w:rsid w:val="006D2B66"/>
    <w:rsid w:val="006D2E33"/>
    <w:rsid w:val="006D5A68"/>
    <w:rsid w:val="006D5C5D"/>
    <w:rsid w:val="006D62AD"/>
    <w:rsid w:val="006E0737"/>
    <w:rsid w:val="006E082A"/>
    <w:rsid w:val="006E0FA6"/>
    <w:rsid w:val="006E3699"/>
    <w:rsid w:val="006E48A2"/>
    <w:rsid w:val="006E5131"/>
    <w:rsid w:val="006F1171"/>
    <w:rsid w:val="00704624"/>
    <w:rsid w:val="00710106"/>
    <w:rsid w:val="007115D5"/>
    <w:rsid w:val="0071192C"/>
    <w:rsid w:val="00717120"/>
    <w:rsid w:val="00725E69"/>
    <w:rsid w:val="0073077B"/>
    <w:rsid w:val="0073103D"/>
    <w:rsid w:val="00732374"/>
    <w:rsid w:val="007348DE"/>
    <w:rsid w:val="00735101"/>
    <w:rsid w:val="00740F49"/>
    <w:rsid w:val="00745936"/>
    <w:rsid w:val="007555F5"/>
    <w:rsid w:val="00755AC0"/>
    <w:rsid w:val="007568E5"/>
    <w:rsid w:val="00767A55"/>
    <w:rsid w:val="00771737"/>
    <w:rsid w:val="0077394E"/>
    <w:rsid w:val="00774447"/>
    <w:rsid w:val="00777D7D"/>
    <w:rsid w:val="00782A4D"/>
    <w:rsid w:val="0078303B"/>
    <w:rsid w:val="0078658D"/>
    <w:rsid w:val="007873E9"/>
    <w:rsid w:val="007950A1"/>
    <w:rsid w:val="00795E99"/>
    <w:rsid w:val="007A566D"/>
    <w:rsid w:val="007A675E"/>
    <w:rsid w:val="007A7C9E"/>
    <w:rsid w:val="007B0DAA"/>
    <w:rsid w:val="007B2403"/>
    <w:rsid w:val="007B38F6"/>
    <w:rsid w:val="007B3A69"/>
    <w:rsid w:val="007B767E"/>
    <w:rsid w:val="007B7E21"/>
    <w:rsid w:val="007C1626"/>
    <w:rsid w:val="007C2502"/>
    <w:rsid w:val="007C2698"/>
    <w:rsid w:val="007D249E"/>
    <w:rsid w:val="007D2810"/>
    <w:rsid w:val="007D31E7"/>
    <w:rsid w:val="007D42CE"/>
    <w:rsid w:val="007E1495"/>
    <w:rsid w:val="007E6115"/>
    <w:rsid w:val="007F33B5"/>
    <w:rsid w:val="00805AC1"/>
    <w:rsid w:val="00816056"/>
    <w:rsid w:val="00821580"/>
    <w:rsid w:val="00827F19"/>
    <w:rsid w:val="008337E8"/>
    <w:rsid w:val="00834BD8"/>
    <w:rsid w:val="00834ECB"/>
    <w:rsid w:val="00835733"/>
    <w:rsid w:val="0084400E"/>
    <w:rsid w:val="008508F3"/>
    <w:rsid w:val="00850BBD"/>
    <w:rsid w:val="00852EB7"/>
    <w:rsid w:val="00853182"/>
    <w:rsid w:val="00854326"/>
    <w:rsid w:val="008570A5"/>
    <w:rsid w:val="008653A2"/>
    <w:rsid w:val="0086760D"/>
    <w:rsid w:val="00872D5F"/>
    <w:rsid w:val="0087496E"/>
    <w:rsid w:val="008815D1"/>
    <w:rsid w:val="00883CF7"/>
    <w:rsid w:val="00884398"/>
    <w:rsid w:val="00887B8E"/>
    <w:rsid w:val="00890F5D"/>
    <w:rsid w:val="008958FF"/>
    <w:rsid w:val="00896DB0"/>
    <w:rsid w:val="00897C14"/>
    <w:rsid w:val="008A21B8"/>
    <w:rsid w:val="008B1B1F"/>
    <w:rsid w:val="008B409F"/>
    <w:rsid w:val="008C4C30"/>
    <w:rsid w:val="008C7949"/>
    <w:rsid w:val="008D0E85"/>
    <w:rsid w:val="008D2B13"/>
    <w:rsid w:val="008D62AA"/>
    <w:rsid w:val="008D64A4"/>
    <w:rsid w:val="008E64BF"/>
    <w:rsid w:val="008F20ED"/>
    <w:rsid w:val="008F389A"/>
    <w:rsid w:val="008F75EC"/>
    <w:rsid w:val="0090683F"/>
    <w:rsid w:val="0091564D"/>
    <w:rsid w:val="00917250"/>
    <w:rsid w:val="009208A2"/>
    <w:rsid w:val="00922BD0"/>
    <w:rsid w:val="009231AC"/>
    <w:rsid w:val="0092754D"/>
    <w:rsid w:val="0093055A"/>
    <w:rsid w:val="00930E6A"/>
    <w:rsid w:val="00935387"/>
    <w:rsid w:val="009353D4"/>
    <w:rsid w:val="00941E38"/>
    <w:rsid w:val="009423AF"/>
    <w:rsid w:val="00942E7E"/>
    <w:rsid w:val="0094588F"/>
    <w:rsid w:val="00951FEB"/>
    <w:rsid w:val="00953BEB"/>
    <w:rsid w:val="00954465"/>
    <w:rsid w:val="009558BD"/>
    <w:rsid w:val="00957F01"/>
    <w:rsid w:val="00960EFC"/>
    <w:rsid w:val="00962DF4"/>
    <w:rsid w:val="00963DB9"/>
    <w:rsid w:val="00973181"/>
    <w:rsid w:val="00974584"/>
    <w:rsid w:val="00975906"/>
    <w:rsid w:val="009831F0"/>
    <w:rsid w:val="009841A1"/>
    <w:rsid w:val="00984A98"/>
    <w:rsid w:val="00985E32"/>
    <w:rsid w:val="009863FD"/>
    <w:rsid w:val="0098640A"/>
    <w:rsid w:val="009972ED"/>
    <w:rsid w:val="009A3134"/>
    <w:rsid w:val="009A7AD5"/>
    <w:rsid w:val="009B095F"/>
    <w:rsid w:val="009B11F1"/>
    <w:rsid w:val="009B13C2"/>
    <w:rsid w:val="009B366C"/>
    <w:rsid w:val="009B3DC7"/>
    <w:rsid w:val="009B5599"/>
    <w:rsid w:val="009B7804"/>
    <w:rsid w:val="009C0AE3"/>
    <w:rsid w:val="009C0E90"/>
    <w:rsid w:val="009C5044"/>
    <w:rsid w:val="009C59F1"/>
    <w:rsid w:val="009C7039"/>
    <w:rsid w:val="009C7BF5"/>
    <w:rsid w:val="009C7F90"/>
    <w:rsid w:val="009D454B"/>
    <w:rsid w:val="009D5735"/>
    <w:rsid w:val="009D5E2C"/>
    <w:rsid w:val="009E0BA8"/>
    <w:rsid w:val="009E15EE"/>
    <w:rsid w:val="009E52E6"/>
    <w:rsid w:val="009F04E5"/>
    <w:rsid w:val="009F3925"/>
    <w:rsid w:val="009F6F4E"/>
    <w:rsid w:val="009F7B13"/>
    <w:rsid w:val="009F7B16"/>
    <w:rsid w:val="00A00154"/>
    <w:rsid w:val="00A00DA8"/>
    <w:rsid w:val="00A0235C"/>
    <w:rsid w:val="00A04941"/>
    <w:rsid w:val="00A15ED4"/>
    <w:rsid w:val="00A17F9C"/>
    <w:rsid w:val="00A20EE6"/>
    <w:rsid w:val="00A220F7"/>
    <w:rsid w:val="00A23E2E"/>
    <w:rsid w:val="00A24190"/>
    <w:rsid w:val="00A26D8C"/>
    <w:rsid w:val="00A26E5B"/>
    <w:rsid w:val="00A32BA3"/>
    <w:rsid w:val="00A4096A"/>
    <w:rsid w:val="00A41FD5"/>
    <w:rsid w:val="00A424DE"/>
    <w:rsid w:val="00A50F97"/>
    <w:rsid w:val="00A52858"/>
    <w:rsid w:val="00A56F62"/>
    <w:rsid w:val="00A67D88"/>
    <w:rsid w:val="00A715CE"/>
    <w:rsid w:val="00A756A4"/>
    <w:rsid w:val="00A76716"/>
    <w:rsid w:val="00A772BA"/>
    <w:rsid w:val="00A778CE"/>
    <w:rsid w:val="00A91F88"/>
    <w:rsid w:val="00A921CA"/>
    <w:rsid w:val="00A957C7"/>
    <w:rsid w:val="00AA0560"/>
    <w:rsid w:val="00AA3712"/>
    <w:rsid w:val="00AA6FFB"/>
    <w:rsid w:val="00AB0E3B"/>
    <w:rsid w:val="00AB7238"/>
    <w:rsid w:val="00AB759A"/>
    <w:rsid w:val="00AC5FC2"/>
    <w:rsid w:val="00AD2984"/>
    <w:rsid w:val="00AE3FC9"/>
    <w:rsid w:val="00AE4140"/>
    <w:rsid w:val="00AE49D9"/>
    <w:rsid w:val="00AE645A"/>
    <w:rsid w:val="00AE6878"/>
    <w:rsid w:val="00AE6B87"/>
    <w:rsid w:val="00AF4EB1"/>
    <w:rsid w:val="00B01704"/>
    <w:rsid w:val="00B02ECF"/>
    <w:rsid w:val="00B03D31"/>
    <w:rsid w:val="00B049E0"/>
    <w:rsid w:val="00B17C90"/>
    <w:rsid w:val="00B20535"/>
    <w:rsid w:val="00B24C24"/>
    <w:rsid w:val="00B27484"/>
    <w:rsid w:val="00B2786E"/>
    <w:rsid w:val="00B30851"/>
    <w:rsid w:val="00B312BD"/>
    <w:rsid w:val="00B34027"/>
    <w:rsid w:val="00B34959"/>
    <w:rsid w:val="00B34BE9"/>
    <w:rsid w:val="00B40235"/>
    <w:rsid w:val="00B41A39"/>
    <w:rsid w:val="00B44007"/>
    <w:rsid w:val="00B50325"/>
    <w:rsid w:val="00B508AE"/>
    <w:rsid w:val="00B51D18"/>
    <w:rsid w:val="00B52B9F"/>
    <w:rsid w:val="00B52ECF"/>
    <w:rsid w:val="00B5356E"/>
    <w:rsid w:val="00B54FAE"/>
    <w:rsid w:val="00B55554"/>
    <w:rsid w:val="00B55B47"/>
    <w:rsid w:val="00B56200"/>
    <w:rsid w:val="00B605E9"/>
    <w:rsid w:val="00B71D4B"/>
    <w:rsid w:val="00B735B9"/>
    <w:rsid w:val="00B775AC"/>
    <w:rsid w:val="00B8185B"/>
    <w:rsid w:val="00B81B14"/>
    <w:rsid w:val="00B82FA1"/>
    <w:rsid w:val="00B94EA7"/>
    <w:rsid w:val="00BA0097"/>
    <w:rsid w:val="00BA2395"/>
    <w:rsid w:val="00BA25B6"/>
    <w:rsid w:val="00BA3359"/>
    <w:rsid w:val="00BB5648"/>
    <w:rsid w:val="00BC00A0"/>
    <w:rsid w:val="00BC5EA4"/>
    <w:rsid w:val="00BC7E35"/>
    <w:rsid w:val="00BD1ED0"/>
    <w:rsid w:val="00BD3DC2"/>
    <w:rsid w:val="00BD5E37"/>
    <w:rsid w:val="00BD6D91"/>
    <w:rsid w:val="00BD7D04"/>
    <w:rsid w:val="00BD7DF8"/>
    <w:rsid w:val="00BD7F6E"/>
    <w:rsid w:val="00BE475C"/>
    <w:rsid w:val="00BE5DE2"/>
    <w:rsid w:val="00BE6B70"/>
    <w:rsid w:val="00BE6F4A"/>
    <w:rsid w:val="00BE7450"/>
    <w:rsid w:val="00BE7A72"/>
    <w:rsid w:val="00BF35AE"/>
    <w:rsid w:val="00BF63AF"/>
    <w:rsid w:val="00BF686A"/>
    <w:rsid w:val="00C010B8"/>
    <w:rsid w:val="00C028F7"/>
    <w:rsid w:val="00C02D01"/>
    <w:rsid w:val="00C03CA8"/>
    <w:rsid w:val="00C04513"/>
    <w:rsid w:val="00C04C95"/>
    <w:rsid w:val="00C0611F"/>
    <w:rsid w:val="00C120D6"/>
    <w:rsid w:val="00C123C9"/>
    <w:rsid w:val="00C12A09"/>
    <w:rsid w:val="00C12B13"/>
    <w:rsid w:val="00C13E90"/>
    <w:rsid w:val="00C142A6"/>
    <w:rsid w:val="00C1593E"/>
    <w:rsid w:val="00C220AE"/>
    <w:rsid w:val="00C22692"/>
    <w:rsid w:val="00C232E9"/>
    <w:rsid w:val="00C242A2"/>
    <w:rsid w:val="00C2486E"/>
    <w:rsid w:val="00C34AB8"/>
    <w:rsid w:val="00C34BB2"/>
    <w:rsid w:val="00C40F29"/>
    <w:rsid w:val="00C40F45"/>
    <w:rsid w:val="00C52434"/>
    <w:rsid w:val="00C52E88"/>
    <w:rsid w:val="00C54456"/>
    <w:rsid w:val="00C54EC9"/>
    <w:rsid w:val="00C57447"/>
    <w:rsid w:val="00C600B7"/>
    <w:rsid w:val="00C60535"/>
    <w:rsid w:val="00C64972"/>
    <w:rsid w:val="00C66BD0"/>
    <w:rsid w:val="00C72924"/>
    <w:rsid w:val="00C731CF"/>
    <w:rsid w:val="00C739AA"/>
    <w:rsid w:val="00C73A23"/>
    <w:rsid w:val="00C74751"/>
    <w:rsid w:val="00C8201C"/>
    <w:rsid w:val="00C87074"/>
    <w:rsid w:val="00C92BAD"/>
    <w:rsid w:val="00C932B0"/>
    <w:rsid w:val="00C934BB"/>
    <w:rsid w:val="00C9369E"/>
    <w:rsid w:val="00C94E6D"/>
    <w:rsid w:val="00C95F6D"/>
    <w:rsid w:val="00CA2874"/>
    <w:rsid w:val="00CA49FE"/>
    <w:rsid w:val="00CB15B5"/>
    <w:rsid w:val="00CB23BE"/>
    <w:rsid w:val="00CB2A3D"/>
    <w:rsid w:val="00CB5CDE"/>
    <w:rsid w:val="00CC3439"/>
    <w:rsid w:val="00CC4B95"/>
    <w:rsid w:val="00CC5E01"/>
    <w:rsid w:val="00CD248D"/>
    <w:rsid w:val="00CD7661"/>
    <w:rsid w:val="00CD7810"/>
    <w:rsid w:val="00CE5178"/>
    <w:rsid w:val="00CF0B3A"/>
    <w:rsid w:val="00CF0FEB"/>
    <w:rsid w:val="00CF3F73"/>
    <w:rsid w:val="00CF4382"/>
    <w:rsid w:val="00CF4D6B"/>
    <w:rsid w:val="00CF66C2"/>
    <w:rsid w:val="00D00DCC"/>
    <w:rsid w:val="00D055E9"/>
    <w:rsid w:val="00D05B20"/>
    <w:rsid w:val="00D0647D"/>
    <w:rsid w:val="00D12177"/>
    <w:rsid w:val="00D15B78"/>
    <w:rsid w:val="00D2032E"/>
    <w:rsid w:val="00D20335"/>
    <w:rsid w:val="00D25C8E"/>
    <w:rsid w:val="00D25F05"/>
    <w:rsid w:val="00D27A20"/>
    <w:rsid w:val="00D33C40"/>
    <w:rsid w:val="00D36E7D"/>
    <w:rsid w:val="00D44494"/>
    <w:rsid w:val="00D47809"/>
    <w:rsid w:val="00D47F15"/>
    <w:rsid w:val="00D524D4"/>
    <w:rsid w:val="00D57C56"/>
    <w:rsid w:val="00D6129F"/>
    <w:rsid w:val="00D63CA0"/>
    <w:rsid w:val="00D63CAD"/>
    <w:rsid w:val="00D702DC"/>
    <w:rsid w:val="00D74EF7"/>
    <w:rsid w:val="00D815F2"/>
    <w:rsid w:val="00D83296"/>
    <w:rsid w:val="00D8475C"/>
    <w:rsid w:val="00D9106B"/>
    <w:rsid w:val="00D928BD"/>
    <w:rsid w:val="00D92BF8"/>
    <w:rsid w:val="00D95F49"/>
    <w:rsid w:val="00DA6218"/>
    <w:rsid w:val="00DA6E7C"/>
    <w:rsid w:val="00DB235D"/>
    <w:rsid w:val="00DB43C8"/>
    <w:rsid w:val="00DB5B60"/>
    <w:rsid w:val="00DC055E"/>
    <w:rsid w:val="00DC66D5"/>
    <w:rsid w:val="00DD1BE3"/>
    <w:rsid w:val="00DD24FE"/>
    <w:rsid w:val="00DD392F"/>
    <w:rsid w:val="00DD3B44"/>
    <w:rsid w:val="00DD4D0F"/>
    <w:rsid w:val="00DE06B8"/>
    <w:rsid w:val="00DE15CF"/>
    <w:rsid w:val="00DE2117"/>
    <w:rsid w:val="00DE2BB2"/>
    <w:rsid w:val="00DE5594"/>
    <w:rsid w:val="00DE6B9E"/>
    <w:rsid w:val="00DF5418"/>
    <w:rsid w:val="00DF6303"/>
    <w:rsid w:val="00E05E1B"/>
    <w:rsid w:val="00E1282D"/>
    <w:rsid w:val="00E12E77"/>
    <w:rsid w:val="00E167BD"/>
    <w:rsid w:val="00E1686D"/>
    <w:rsid w:val="00E16939"/>
    <w:rsid w:val="00E24F10"/>
    <w:rsid w:val="00E25532"/>
    <w:rsid w:val="00E25F7F"/>
    <w:rsid w:val="00E34798"/>
    <w:rsid w:val="00E374C2"/>
    <w:rsid w:val="00E37683"/>
    <w:rsid w:val="00E37A59"/>
    <w:rsid w:val="00E44417"/>
    <w:rsid w:val="00E447E9"/>
    <w:rsid w:val="00E512DA"/>
    <w:rsid w:val="00E52F14"/>
    <w:rsid w:val="00E531E8"/>
    <w:rsid w:val="00E541F3"/>
    <w:rsid w:val="00E62510"/>
    <w:rsid w:val="00E62899"/>
    <w:rsid w:val="00E639AC"/>
    <w:rsid w:val="00E63CD1"/>
    <w:rsid w:val="00E671FB"/>
    <w:rsid w:val="00E72E2B"/>
    <w:rsid w:val="00E72F0F"/>
    <w:rsid w:val="00E74EA8"/>
    <w:rsid w:val="00E7724D"/>
    <w:rsid w:val="00E77C6C"/>
    <w:rsid w:val="00E837A5"/>
    <w:rsid w:val="00E93CCB"/>
    <w:rsid w:val="00E94526"/>
    <w:rsid w:val="00EA3549"/>
    <w:rsid w:val="00EA4586"/>
    <w:rsid w:val="00EB10DD"/>
    <w:rsid w:val="00EB1752"/>
    <w:rsid w:val="00EB184B"/>
    <w:rsid w:val="00EC0C14"/>
    <w:rsid w:val="00EC1691"/>
    <w:rsid w:val="00EC2F4C"/>
    <w:rsid w:val="00EC3005"/>
    <w:rsid w:val="00EC3271"/>
    <w:rsid w:val="00EC3D0D"/>
    <w:rsid w:val="00EC40E9"/>
    <w:rsid w:val="00EC4C63"/>
    <w:rsid w:val="00EC514F"/>
    <w:rsid w:val="00ED1703"/>
    <w:rsid w:val="00ED543D"/>
    <w:rsid w:val="00EE3351"/>
    <w:rsid w:val="00EF3753"/>
    <w:rsid w:val="00EF4A7B"/>
    <w:rsid w:val="00EF5902"/>
    <w:rsid w:val="00EF6EDF"/>
    <w:rsid w:val="00EF78EC"/>
    <w:rsid w:val="00F01673"/>
    <w:rsid w:val="00F05855"/>
    <w:rsid w:val="00F1678D"/>
    <w:rsid w:val="00F202C8"/>
    <w:rsid w:val="00F2158C"/>
    <w:rsid w:val="00F27ACF"/>
    <w:rsid w:val="00F30203"/>
    <w:rsid w:val="00F309AE"/>
    <w:rsid w:val="00F30A6D"/>
    <w:rsid w:val="00F37DA0"/>
    <w:rsid w:val="00F4037F"/>
    <w:rsid w:val="00F477F0"/>
    <w:rsid w:val="00F56B95"/>
    <w:rsid w:val="00F579A4"/>
    <w:rsid w:val="00F60CDC"/>
    <w:rsid w:val="00F62B4C"/>
    <w:rsid w:val="00F647D0"/>
    <w:rsid w:val="00F64849"/>
    <w:rsid w:val="00F709A9"/>
    <w:rsid w:val="00F71F3A"/>
    <w:rsid w:val="00F75069"/>
    <w:rsid w:val="00F77147"/>
    <w:rsid w:val="00F77EDC"/>
    <w:rsid w:val="00F81B0C"/>
    <w:rsid w:val="00F83439"/>
    <w:rsid w:val="00F9391F"/>
    <w:rsid w:val="00F97000"/>
    <w:rsid w:val="00FA382F"/>
    <w:rsid w:val="00FB7673"/>
    <w:rsid w:val="00FC069F"/>
    <w:rsid w:val="00FC1FFF"/>
    <w:rsid w:val="00FC531D"/>
    <w:rsid w:val="00FC56F0"/>
    <w:rsid w:val="00FC5A47"/>
    <w:rsid w:val="00FC5A9C"/>
    <w:rsid w:val="00FD0F62"/>
    <w:rsid w:val="00FD43B9"/>
    <w:rsid w:val="00FD7C61"/>
    <w:rsid w:val="00FD7E60"/>
    <w:rsid w:val="00FE003B"/>
    <w:rsid w:val="00FE1198"/>
    <w:rsid w:val="00FE17DD"/>
    <w:rsid w:val="00FE1C65"/>
    <w:rsid w:val="00FE6260"/>
    <w:rsid w:val="00FF3612"/>
    <w:rsid w:val="00FF3EC0"/>
    <w:rsid w:val="00FF4BFD"/>
    <w:rsid w:val="00F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9C9E6"/>
  <w15:docId w15:val="{C5A6EFB0-8D0C-4733-A0A4-8AEA4474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513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Heading3">
    <w:name w:val="heading 3"/>
    <w:basedOn w:val="Normal"/>
    <w:link w:val="Heading3Char"/>
    <w:uiPriority w:val="9"/>
    <w:qFormat/>
    <w:rsid w:val="00985E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985E3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85E3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985E3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38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60EF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60E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60E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E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E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0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EF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A35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7F01"/>
    <w:rPr>
      <w:color w:val="0000FF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7F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7F01"/>
    <w:rPr>
      <w:rFonts w:ascii="Courier New" w:eastAsia="Times New Roman" w:hAnsi="Courier New" w:cs="Courier New"/>
      <w:sz w:val="20"/>
      <w:szCs w:val="20"/>
      <w:lang w:eastAsia="fr-FR"/>
    </w:rPr>
  </w:style>
  <w:style w:type="paragraph" w:customStyle="1" w:styleId="dashbullet2">
    <w:name w:val="dash bullet 2"/>
    <w:basedOn w:val="Normal"/>
    <w:rsid w:val="00F62B4C"/>
    <w:pPr>
      <w:numPr>
        <w:numId w:val="2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bullet2">
    <w:name w:val="bullet 2"/>
    <w:basedOn w:val="Normal"/>
    <w:rsid w:val="003E6D3C"/>
    <w:pPr>
      <w:numPr>
        <w:numId w:val="3"/>
      </w:numPr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Level1">
    <w:name w:val="Level 1"/>
    <w:basedOn w:val="Normal"/>
    <w:next w:val="Normal"/>
    <w:rsid w:val="00F2158C"/>
    <w:pPr>
      <w:keepNext/>
      <w:numPr>
        <w:numId w:val="4"/>
      </w:numPr>
      <w:spacing w:before="280" w:after="140" w:line="290" w:lineRule="auto"/>
      <w:jc w:val="both"/>
      <w:outlineLvl w:val="0"/>
    </w:pPr>
    <w:rPr>
      <w:rFonts w:ascii="Arial" w:eastAsia="Times New Roman" w:hAnsi="Arial" w:cs="Times New Roman"/>
      <w:b/>
      <w:bCs/>
      <w:kern w:val="20"/>
      <w:szCs w:val="32"/>
    </w:rPr>
  </w:style>
  <w:style w:type="paragraph" w:customStyle="1" w:styleId="Level2">
    <w:name w:val="Level 2"/>
    <w:basedOn w:val="Normal"/>
    <w:rsid w:val="00F2158C"/>
    <w:pPr>
      <w:numPr>
        <w:ilvl w:val="1"/>
        <w:numId w:val="4"/>
      </w:numPr>
      <w:tabs>
        <w:tab w:val="clear" w:pos="680"/>
      </w:tabs>
      <w:spacing w:after="140" w:line="290" w:lineRule="auto"/>
      <w:jc w:val="both"/>
      <w:outlineLvl w:val="1"/>
    </w:pPr>
    <w:rPr>
      <w:rFonts w:ascii="Arial" w:eastAsia="Times New Roman" w:hAnsi="Arial" w:cs="Times New Roman"/>
      <w:kern w:val="20"/>
      <w:sz w:val="20"/>
      <w:szCs w:val="28"/>
    </w:rPr>
  </w:style>
  <w:style w:type="paragraph" w:customStyle="1" w:styleId="Level3">
    <w:name w:val="Level 3"/>
    <w:basedOn w:val="Normal"/>
    <w:rsid w:val="00F2158C"/>
    <w:pPr>
      <w:numPr>
        <w:ilvl w:val="2"/>
        <w:numId w:val="4"/>
      </w:numPr>
      <w:tabs>
        <w:tab w:val="clear" w:pos="1361"/>
      </w:tabs>
      <w:spacing w:after="140" w:line="290" w:lineRule="auto"/>
      <w:ind w:hanging="680"/>
      <w:jc w:val="both"/>
      <w:outlineLvl w:val="2"/>
    </w:pPr>
    <w:rPr>
      <w:rFonts w:ascii="Arial" w:eastAsia="Times New Roman" w:hAnsi="Arial" w:cs="Times New Roman"/>
      <w:kern w:val="20"/>
      <w:sz w:val="20"/>
      <w:szCs w:val="28"/>
    </w:rPr>
  </w:style>
  <w:style w:type="paragraph" w:customStyle="1" w:styleId="Level4">
    <w:name w:val="Level 4"/>
    <w:basedOn w:val="Normal"/>
    <w:rsid w:val="00F2158C"/>
    <w:pPr>
      <w:numPr>
        <w:ilvl w:val="3"/>
        <w:numId w:val="4"/>
      </w:numPr>
      <w:tabs>
        <w:tab w:val="clear" w:pos="2041"/>
      </w:tabs>
      <w:spacing w:after="140" w:line="290" w:lineRule="auto"/>
      <w:jc w:val="both"/>
      <w:outlineLvl w:val="3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Level5">
    <w:name w:val="Level 5"/>
    <w:basedOn w:val="Normal"/>
    <w:rsid w:val="00F2158C"/>
    <w:pPr>
      <w:numPr>
        <w:ilvl w:val="4"/>
        <w:numId w:val="4"/>
      </w:numPr>
      <w:tabs>
        <w:tab w:val="clear" w:pos="2608"/>
      </w:tabs>
      <w:spacing w:after="140" w:line="290" w:lineRule="auto"/>
      <w:jc w:val="both"/>
      <w:outlineLvl w:val="4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Level6">
    <w:name w:val="Level 6"/>
    <w:basedOn w:val="Normal"/>
    <w:rsid w:val="00F2158C"/>
    <w:pPr>
      <w:numPr>
        <w:ilvl w:val="5"/>
        <w:numId w:val="4"/>
      </w:numPr>
      <w:tabs>
        <w:tab w:val="clear" w:pos="3288"/>
      </w:tabs>
      <w:spacing w:after="140" w:line="290" w:lineRule="auto"/>
      <w:jc w:val="both"/>
      <w:outlineLvl w:val="5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Level7">
    <w:name w:val="Level 7"/>
    <w:basedOn w:val="Normal"/>
    <w:rsid w:val="00F2158C"/>
    <w:pPr>
      <w:numPr>
        <w:ilvl w:val="6"/>
        <w:numId w:val="4"/>
      </w:numPr>
      <w:spacing w:after="140" w:line="290" w:lineRule="auto"/>
      <w:jc w:val="both"/>
      <w:outlineLvl w:val="6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Level8">
    <w:name w:val="Level 8"/>
    <w:basedOn w:val="Normal"/>
    <w:rsid w:val="00F2158C"/>
    <w:pPr>
      <w:numPr>
        <w:ilvl w:val="7"/>
        <w:numId w:val="4"/>
      </w:numPr>
      <w:spacing w:after="140" w:line="290" w:lineRule="auto"/>
      <w:jc w:val="both"/>
      <w:outlineLvl w:val="7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Level9">
    <w:name w:val="Level 9"/>
    <w:basedOn w:val="Normal"/>
    <w:rsid w:val="00F2158C"/>
    <w:pPr>
      <w:numPr>
        <w:ilvl w:val="8"/>
        <w:numId w:val="4"/>
      </w:numPr>
      <w:spacing w:after="140" w:line="290" w:lineRule="auto"/>
      <w:jc w:val="both"/>
      <w:outlineLvl w:val="8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Body1">
    <w:name w:val="Body 1"/>
    <w:basedOn w:val="Normal"/>
    <w:rsid w:val="00F2158C"/>
    <w:pPr>
      <w:spacing w:after="140" w:line="290" w:lineRule="auto"/>
      <w:ind w:left="680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table" w:styleId="TableGrid">
    <w:name w:val="Table Grid"/>
    <w:basedOn w:val="TableNormal"/>
    <w:uiPriority w:val="59"/>
    <w:rsid w:val="00461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shbullet3">
    <w:name w:val="dash bullet 3"/>
    <w:basedOn w:val="Normal"/>
    <w:rsid w:val="004613D0"/>
    <w:pPr>
      <w:numPr>
        <w:numId w:val="5"/>
      </w:numPr>
      <w:spacing w:after="140" w:line="288" w:lineRule="auto"/>
      <w:jc w:val="both"/>
      <w:outlineLvl w:val="2"/>
    </w:pPr>
    <w:rPr>
      <w:rFonts w:ascii="Arial" w:eastAsia="Times New Roman" w:hAnsi="Arial" w:cs="Times New Roman"/>
      <w:kern w:val="20"/>
      <w:sz w:val="20"/>
      <w:szCs w:val="24"/>
    </w:rPr>
  </w:style>
  <w:style w:type="paragraph" w:customStyle="1" w:styleId="dashbullet1">
    <w:name w:val="dash bullet 1"/>
    <w:basedOn w:val="Normal"/>
    <w:rsid w:val="009F3925"/>
    <w:pPr>
      <w:numPr>
        <w:numId w:val="6"/>
      </w:numPr>
      <w:spacing w:after="140" w:line="290" w:lineRule="auto"/>
      <w:jc w:val="both"/>
      <w:outlineLvl w:val="0"/>
    </w:pPr>
    <w:rPr>
      <w:rFonts w:ascii="Arial" w:eastAsia="Times New Roman" w:hAnsi="Arial" w:cs="Times New Roman"/>
      <w:kern w:val="20"/>
      <w:sz w:val="20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985E32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Heading4Char">
    <w:name w:val="Heading 4 Char"/>
    <w:basedOn w:val="DefaultParagraphFont"/>
    <w:link w:val="Heading4"/>
    <w:uiPriority w:val="9"/>
    <w:rsid w:val="00985E32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Heading5Char">
    <w:name w:val="Heading 5 Char"/>
    <w:basedOn w:val="DefaultParagraphFont"/>
    <w:link w:val="Heading5"/>
    <w:uiPriority w:val="9"/>
    <w:rsid w:val="00985E32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Heading6Char">
    <w:name w:val="Heading 6 Char"/>
    <w:basedOn w:val="DefaultParagraphFont"/>
    <w:link w:val="Heading6"/>
    <w:uiPriority w:val="9"/>
    <w:rsid w:val="00985E32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paragraph" w:styleId="NormalWeb">
    <w:name w:val="Normal (Web)"/>
    <w:basedOn w:val="Normal"/>
    <w:uiPriority w:val="99"/>
    <w:unhideWhenUsed/>
    <w:rsid w:val="00985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5E32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B34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4027"/>
  </w:style>
  <w:style w:type="paragraph" w:styleId="Footer">
    <w:name w:val="footer"/>
    <w:basedOn w:val="Normal"/>
    <w:link w:val="FooterChar"/>
    <w:uiPriority w:val="99"/>
    <w:unhideWhenUsed/>
    <w:rsid w:val="00B34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4027"/>
  </w:style>
  <w:style w:type="paragraph" w:styleId="Revision">
    <w:name w:val="Revision"/>
    <w:hidden/>
    <w:uiPriority w:val="99"/>
    <w:semiHidden/>
    <w:rsid w:val="00393AA4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1C4698"/>
    <w:rPr>
      <w:b/>
      <w:bCs/>
      <w:i w:val="0"/>
      <w:iCs w:val="0"/>
    </w:rPr>
  </w:style>
  <w:style w:type="character" w:customStyle="1" w:styleId="st1">
    <w:name w:val="st1"/>
    <w:basedOn w:val="DefaultParagraphFont"/>
    <w:rsid w:val="001C4698"/>
  </w:style>
  <w:style w:type="paragraph" w:styleId="FootnoteText">
    <w:name w:val="footnote text"/>
    <w:basedOn w:val="Normal"/>
    <w:link w:val="FootnoteTextChar"/>
    <w:uiPriority w:val="99"/>
    <w:semiHidden/>
    <w:unhideWhenUsed/>
    <w:rsid w:val="00B503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032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50325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C04513"/>
    <w:rPr>
      <w:rFonts w:ascii="Arial" w:eastAsiaTheme="majorEastAsia" w:hAnsi="Arial" w:cstheme="majorBidi"/>
      <w:b/>
      <w:bCs/>
      <w:sz w:val="18"/>
      <w:szCs w:val="28"/>
    </w:rPr>
  </w:style>
  <w:style w:type="character" w:styleId="PlaceholderText">
    <w:name w:val="Placeholder Text"/>
    <w:basedOn w:val="DefaultParagraphFont"/>
    <w:uiPriority w:val="99"/>
    <w:semiHidden/>
    <w:rsid w:val="0022418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4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139264">
          <w:marLeft w:val="562"/>
          <w:marRight w:val="0"/>
          <w:marTop w:val="12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7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06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1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9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99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60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4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1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5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3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0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90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88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0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8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69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91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4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20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84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4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3D78583256C2439861892221103867" ma:contentTypeVersion="33" ma:contentTypeDescription="Create a new document." ma:contentTypeScope="" ma:versionID="0ace4b8f9ac5906df27ce22ede7f1199">
  <xsd:schema xmlns:xsd="http://www.w3.org/2001/XMLSchema" xmlns:xs="http://www.w3.org/2001/XMLSchema" xmlns:p="http://schemas.microsoft.com/office/2006/metadata/properties" xmlns:ns2="ee3271ba-3b7a-4fdc-ab1a-3f44ae46668f" xmlns:ns3="409f0a85-aa0d-48c6-823b-15e94fc9db0d" targetNamespace="http://schemas.microsoft.com/office/2006/metadata/properties" ma:root="true" ma:fieldsID="42781a26294e1a9449440eaa49f883e6" ns2:_="" ns3:_="">
    <xsd:import namespace="ee3271ba-3b7a-4fdc-ab1a-3f44ae46668f"/>
    <xsd:import namespace="409f0a85-aa0d-48c6-823b-15e94fc9db0d"/>
    <xsd:element name="properties">
      <xsd:complexType>
        <xsd:sequence>
          <xsd:element name="documentManagement">
            <xsd:complexType>
              <xsd:all>
                <xsd:element ref="ns2:Tag" minOccurs="0"/>
                <xsd:element ref="ns2:ControlReferenc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ServiceLocation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Approv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3271ba-3b7a-4fdc-ab1a-3f44ae46668f" elementFormDefault="qualified">
    <xsd:import namespace="http://schemas.microsoft.com/office/2006/documentManagement/types"/>
    <xsd:import namespace="http://schemas.microsoft.com/office/infopath/2007/PartnerControls"/>
    <xsd:element name="Tag" ma:index="2" nillable="true" ma:displayName="Tag" ma:internalName="Tag" ma:readOnly="false">
      <xsd:simpleType>
        <xsd:restriction base="dms:Text">
          <xsd:maxLength value="255"/>
        </xsd:restriction>
      </xsd:simpleType>
    </xsd:element>
    <xsd:element name="ControlReference" ma:index="4" nillable="true" ma:displayName="Control Reference" ma:description="A_ARV/I_1132-04" ma:format="Dropdown" ma:internalName="ControlReference" ma:readOnly="false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e7c967a-c606-4e87-8e98-6b167b774c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_Flow_SignoffStatus" ma:index="21" nillable="true" ma:displayName="Sign-off status" ma:hidden="true" ma:internalName="Sign_x002d_off_x0020_status" ma:readOnly="false">
      <xsd:simpleType>
        <xsd:restriction base="dms:Text"/>
      </xsd:simpleType>
    </xsd:element>
    <xsd:element name="MediaServiceLocation" ma:index="24" nillable="true" ma:displayName="Location" ma:description="" ma:hidden="true" ma:indexed="true" ma:internalName="MediaServiceLocation" ma:readOnly="true">
      <xsd:simpleType>
        <xsd:restriction base="dms:Text"/>
      </xsd:simpleType>
    </xsd:element>
    <xsd:element name="_ApprovalAssignedTo" ma:index="26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7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8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9" nillable="true" ma:displayName="Approval status" ma:internalName="_ApprovalStatus" ma:readOnly="true">
      <xsd:simpleType>
        <xsd:restriction base="dms:Unknown"/>
      </xsd:simpleType>
    </xsd:element>
    <xsd:element name="Approved" ma:index="30" nillable="true" ma:displayName="Approved" ma:default="1" ma:format="Dropdown" ma:internalName="Approved">
      <xsd:simpleType>
        <xsd:restriction base="dms:Boolean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f0a85-aa0d-48c6-823b-15e94fc9db0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aaab8c-d960-4b13-bfe1-2eff4fe6190a}" ma:internalName="TaxCatchAll" ma:readOnly="false" ma:showField="CatchAllData" ma:web="409f0a85-aa0d-48c6-823b-15e94fc9db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hidden="true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rolReference xmlns="ee3271ba-3b7a-4fdc-ab1a-3f44ae46668f" xsi:nil="true"/>
    <lcf76f155ced4ddcb4097134ff3c332f xmlns="ee3271ba-3b7a-4fdc-ab1a-3f44ae46668f">
      <Terms xmlns="http://schemas.microsoft.com/office/infopath/2007/PartnerControls"/>
    </lcf76f155ced4ddcb4097134ff3c332f>
    <_Flow_SignoffStatus xmlns="ee3271ba-3b7a-4fdc-ab1a-3f44ae46668f" xsi:nil="true"/>
    <Approved xmlns="ee3271ba-3b7a-4fdc-ab1a-3f44ae46668f">true</Approved>
    <Tag xmlns="ee3271ba-3b7a-4fdc-ab1a-3f44ae46668f" xsi:nil="true"/>
    <TaxCatchAll xmlns="409f0a85-aa0d-48c6-823b-15e94fc9db0d" xsi:nil="true"/>
    <_ApprovalAssignedTo xmlns="ee3271ba-3b7a-4fdc-ab1a-3f44ae46668f">
      <UserInfo>
        <DisplayName/>
        <AccountId xsi:nil="true"/>
        <AccountType/>
      </UserInfo>
    </_ApprovalAssignedTo>
    <_ApprovalSentBy xmlns="ee3271ba-3b7a-4fdc-ab1a-3f44ae46668f">
      <UserInfo>
        <DisplayName/>
        <AccountId xsi:nil="true"/>
        <AccountType/>
      </UserInfo>
    </_ApprovalSentBy>
    <_ApprovalRespondedBy xmlns="ee3271ba-3b7a-4fdc-ab1a-3f44ae46668f">
      <UserInfo>
        <DisplayName/>
        <AccountId xsi:nil="true"/>
        <AccountType/>
      </UserInfo>
    </_ApprovalRespondedBy>
    <_ApprovalStatus xmlns="ee3271ba-3b7a-4fdc-ab1a-3f44ae46668f">0</_ApprovalStatus>
  </documentManagement>
</p:properties>
</file>

<file path=customXml/itemProps1.xml><?xml version="1.0" encoding="utf-8"?>
<ds:datastoreItem xmlns:ds="http://schemas.openxmlformats.org/officeDocument/2006/customXml" ds:itemID="{B10F848F-CABA-479B-B541-04DD6E5F1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3271ba-3b7a-4fdc-ab1a-3f44ae46668f"/>
    <ds:schemaRef ds:uri="409f0a85-aa0d-48c6-823b-15e94fc9db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7A6A3C-4FA6-44E4-81D8-BDC94BF58D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82D72C-0B4E-4154-AFC0-AD552EB2CC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851496B-1679-4CD3-8A1E-8273A689E31F}">
  <ds:schemaRefs>
    <ds:schemaRef ds:uri="409f0a85-aa0d-48c6-823b-15e94fc9db0d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ee3271ba-3b7a-4fdc-ab1a-3f44ae4666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2296</Words>
  <Characters>13093</Characters>
  <Application>Microsoft Office Word</Application>
  <DocSecurity>0</DocSecurity>
  <Lines>109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BNP Paribas</Company>
  <LinksUpToDate>false</LinksUpToDate>
  <CharactersWithSpaces>15359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Liz KIERNAN</cp:lastModifiedBy>
  <cp:revision>3</cp:revision>
  <dcterms:created xsi:type="dcterms:W3CDTF">2026-01-08T13:31:00Z</dcterms:created>
  <dcterms:modified xsi:type="dcterms:W3CDTF">2026-01-09T10:32:00Z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UFAAkxpNJwTxbIBFVTCkqQZ+33sOrNHaozz0iNb5ilCH1THruW0lknCEl4bvwolZHGBSt+SXDC1BMjpU
OSLGTy7dzZzH/g9XjkDkwN/Z8xUkQW+liaefA9bymJhLAoytX8PutBKGP2Q6WGpUOSLGTy7dzZzH
/g9XjkDkwN/Z8xUkQW+liaefA9bymLeDutjE/BfBnjowdb7RjP3eP1zeolI3XKBlS5p4raeHwVxE
nJgujBZU6rrRWfIOf</vt:lpwstr>
  </property>
  <property fmtid="{D5CDD505-2E9C-101B-9397-08002B2CF9AE}" pid="3" name="MAIL_MSG_ID2">
    <vt:lpwstr>M0fl9Out/QrM5ZgWF/T8/NR5qw8i0rpC5WYmNk+Os8ndzBUiAkGfkDJd0C3
7cSfFixcurTR6IUCDwpDBdGQJAI=</vt:lpwstr>
  </property>
  <property fmtid="{D5CDD505-2E9C-101B-9397-08002B2CF9AE}" pid="4" name="RESPONSE_SENDER_NAME">
    <vt:lpwstr>sAAAXRTqSjcrLAqa3t+SKcLq4ONC6j1GmAAM2F/BUqM9DS0=</vt:lpwstr>
  </property>
  <property fmtid="{D5CDD505-2E9C-101B-9397-08002B2CF9AE}" pid="5" name="EMAIL_OWNER_ADDRESS">
    <vt:lpwstr>ABAAMV6B7YzPbaI+skBacuwxRtZ39RoEQTo49FlRuhI3+gqD208Limqk1yHKEDuZi7WL</vt:lpwstr>
  </property>
  <property fmtid="{D5CDD505-2E9C-101B-9397-08002B2CF9AE}" pid="6" name="WS_TRACKING_ID">
    <vt:lpwstr>7eba2300-6926-487b-9a1d-c9d168873e1e</vt:lpwstr>
  </property>
  <property fmtid="{D5CDD505-2E9C-101B-9397-08002B2CF9AE}" pid="7" name="DEDocumentLocation">
    <vt:lpwstr>C:\Users\tvanover\AppData\Local\Linklaters\DocExplorer\Attachments\Greenval Data Protection Notice.docx</vt:lpwstr>
  </property>
  <property fmtid="{D5CDD505-2E9C-101B-9397-08002B2CF9AE}" pid="8" name="Document Number">
    <vt:lpwstr>A36529256</vt:lpwstr>
  </property>
  <property fmtid="{D5CDD505-2E9C-101B-9397-08002B2CF9AE}" pid="9" name="Last Modified">
    <vt:lpwstr>14 May 2018</vt:lpwstr>
  </property>
  <property fmtid="{D5CDD505-2E9C-101B-9397-08002B2CF9AE}" pid="10" name="Mode">
    <vt:lpwstr>SendAs</vt:lpwstr>
  </property>
  <property fmtid="{D5CDD505-2E9C-101B-9397-08002B2CF9AE}" pid="11" name="Version">
    <vt:lpwstr>1.0</vt:lpwstr>
  </property>
  <property fmtid="{D5CDD505-2E9C-101B-9397-08002B2CF9AE}" pid="12" name="Client Code">
    <vt:lpwstr>10291636</vt:lpwstr>
  </property>
  <property fmtid="{D5CDD505-2E9C-101B-9397-08002B2CF9AE}" pid="13" name="Matter Number">
    <vt:lpwstr>L-266437</vt:lpwstr>
  </property>
  <property fmtid="{D5CDD505-2E9C-101B-9397-08002B2CF9AE}" pid="14" name="ObjectID">
    <vt:lpwstr>09001dc891cddf8f</vt:lpwstr>
  </property>
  <property fmtid="{D5CDD505-2E9C-101B-9397-08002B2CF9AE}" pid="15" name="_MarkAsFinal">
    <vt:bool>false</vt:bool>
  </property>
  <property fmtid="{D5CDD505-2E9C-101B-9397-08002B2CF9AE}" pid="16" name="MSIP_Label_48ed5431-0ab7-4c1b-98f4-d4e50f674d02_Enabled">
    <vt:lpwstr>true</vt:lpwstr>
  </property>
  <property fmtid="{D5CDD505-2E9C-101B-9397-08002B2CF9AE}" pid="17" name="MSIP_Label_48ed5431-0ab7-4c1b-98f4-d4e50f674d02_SetDate">
    <vt:lpwstr>2026-01-02T10:01:46Z</vt:lpwstr>
  </property>
  <property fmtid="{D5CDD505-2E9C-101B-9397-08002B2CF9AE}" pid="18" name="MSIP_Label_48ed5431-0ab7-4c1b-98f4-d4e50f674d02_Method">
    <vt:lpwstr>Privileged</vt:lpwstr>
  </property>
  <property fmtid="{D5CDD505-2E9C-101B-9397-08002B2CF9AE}" pid="19" name="MSIP_Label_48ed5431-0ab7-4c1b-98f4-d4e50f674d02_Name">
    <vt:lpwstr>48ed5431-0ab7-4c1b-98f4-d4e50f674d02</vt:lpwstr>
  </property>
  <property fmtid="{D5CDD505-2E9C-101B-9397-08002B2CF9AE}" pid="20" name="MSIP_Label_48ed5431-0ab7-4c1b-98f4-d4e50f674d02_SiteId">
    <vt:lpwstr>614f9c25-bffa-42c7-86d8-964101f55fa2</vt:lpwstr>
  </property>
  <property fmtid="{D5CDD505-2E9C-101B-9397-08002B2CF9AE}" pid="21" name="MSIP_Label_48ed5431-0ab7-4c1b-98f4-d4e50f674d02_ActionId">
    <vt:lpwstr>cd6ca8a4-9d9e-4602-8a83-ee0ebb8bc0e8</vt:lpwstr>
  </property>
  <property fmtid="{D5CDD505-2E9C-101B-9397-08002B2CF9AE}" pid="22" name="MSIP_Label_48ed5431-0ab7-4c1b-98f4-d4e50f674d02_ContentBits">
    <vt:lpwstr>0</vt:lpwstr>
  </property>
  <property fmtid="{D5CDD505-2E9C-101B-9397-08002B2CF9AE}" pid="23" name="ContentTypeId">
    <vt:lpwstr>0x010100B73D78583256C2439861892221103867</vt:lpwstr>
  </property>
  <property fmtid="{D5CDD505-2E9C-101B-9397-08002B2CF9AE}" pid="24" name="MediaServiceImageTags">
    <vt:lpwstr/>
  </property>
</Properties>
</file>