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6B22" w14:textId="29111D8E" w:rsidR="00391C0A" w:rsidRPr="00845C98" w:rsidRDefault="00391C0A" w:rsidP="00745936">
      <w:pPr>
        <w:spacing w:after="0" w:line="240" w:lineRule="auto"/>
        <w:jc w:val="center"/>
        <w:rPr>
          <w:rFonts w:ascii="Arial" w:hAnsi="Arial" w:cs="Arial"/>
          <w:b/>
          <w:sz w:val="24"/>
          <w:szCs w:val="20"/>
          <w:u w:val="single"/>
        </w:rPr>
      </w:pPr>
    </w:p>
    <w:p w14:paraId="0CD2EFD7" w14:textId="27738A20" w:rsidR="003F0CB4" w:rsidRPr="00845C98" w:rsidRDefault="003F0CB4" w:rsidP="003F0CB4">
      <w:pPr>
        <w:spacing w:before="200" w:after="0" w:line="240" w:lineRule="auto"/>
        <w:contextualSpacing/>
        <w:jc w:val="center"/>
        <w:rPr>
          <w:rFonts w:ascii="Century Schoolbook" w:eastAsia="Century Schoolbook" w:hAnsi="Century Schoolbook" w:cs="Century Schoolbook"/>
          <w:i/>
          <w:caps/>
          <w:color w:val="00955A"/>
          <w:spacing w:val="10"/>
          <w:sz w:val="32"/>
          <w:szCs w:val="32"/>
          <w:lang w:eastAsia="ja-JP" w:bidi="ar-SA"/>
        </w:rPr>
      </w:pPr>
      <w:r w:rsidRPr="00845C98">
        <w:rPr>
          <w:rFonts w:ascii="Arial" w:hAnsi="Arial"/>
          <w:b/>
          <w:i/>
          <w:sz w:val="24"/>
          <w:u w:val="single"/>
        </w:rPr>
        <w:t xml:space="preserve">GREENVAL DATA PROTECTION DECLARATION </w:t>
      </w:r>
    </w:p>
    <w:p w14:paraId="1347C195" w14:textId="77777777" w:rsidR="00DC66D5" w:rsidRPr="00845C98" w:rsidRDefault="00DC66D5" w:rsidP="00DC66D5">
      <w:pPr>
        <w:spacing w:after="0" w:line="240" w:lineRule="auto"/>
        <w:jc w:val="center"/>
        <w:rPr>
          <w:rFonts w:ascii="Arial" w:hAnsi="Arial" w:cs="Arial"/>
          <w:i/>
          <w:sz w:val="24"/>
          <w:szCs w:val="20"/>
          <w:u w:val="single"/>
        </w:rPr>
      </w:pPr>
    </w:p>
    <w:p w14:paraId="42DA26A1" w14:textId="77777777" w:rsidR="00DC66D5" w:rsidRPr="00845C98" w:rsidRDefault="00DC66D5" w:rsidP="00DC66D5">
      <w:pPr>
        <w:spacing w:after="0" w:line="240" w:lineRule="auto"/>
        <w:jc w:val="both"/>
        <w:rPr>
          <w:rFonts w:ascii="Arial" w:hAnsi="Arial" w:cs="Arial"/>
          <w:sz w:val="20"/>
          <w:szCs w:val="20"/>
        </w:rPr>
      </w:pPr>
    </w:p>
    <w:p w14:paraId="4608BC7D" w14:textId="77777777" w:rsidR="00DC66D5" w:rsidRPr="00845C98" w:rsidRDefault="00DC66D5" w:rsidP="00DC66D5">
      <w:pPr>
        <w:spacing w:after="0" w:line="240" w:lineRule="auto"/>
        <w:jc w:val="both"/>
        <w:rPr>
          <w:rFonts w:ascii="Arial" w:hAnsi="Arial" w:cs="Arial"/>
          <w:sz w:val="20"/>
          <w:szCs w:val="20"/>
        </w:rPr>
      </w:pPr>
    </w:p>
    <w:p w14:paraId="5833E49F" w14:textId="7195D01C" w:rsidR="00DC66D5" w:rsidRPr="00845C98" w:rsidRDefault="00DC66D5" w:rsidP="00DC66D5">
      <w:pPr>
        <w:spacing w:after="0"/>
        <w:jc w:val="both"/>
        <w:rPr>
          <w:rFonts w:ascii="Arial" w:hAnsi="Arial" w:cs="Arial"/>
          <w:i/>
          <w:sz w:val="18"/>
          <w:szCs w:val="18"/>
        </w:rPr>
      </w:pPr>
      <w:r w:rsidRPr="00845C98">
        <w:rPr>
          <w:rFonts w:ascii="Arial" w:hAnsi="Arial"/>
          <w:sz w:val="18"/>
        </w:rPr>
        <w:t>Greenval Insurance DAC ("</w:t>
      </w:r>
      <w:r w:rsidRPr="00845C98">
        <w:rPr>
          <w:rFonts w:ascii="Arial" w:hAnsi="Arial"/>
          <w:b/>
          <w:sz w:val="18"/>
        </w:rPr>
        <w:t>Greenval</w:t>
      </w:r>
      <w:r w:rsidRPr="00845C98">
        <w:rPr>
          <w:rFonts w:ascii="Arial" w:hAnsi="Arial"/>
          <w:sz w:val="18"/>
        </w:rPr>
        <w:t xml:space="preserve">") and the BNP Paribas Group, of which Greenval is a part, attach great importance to the protection of your personal data. The BNP Paribas Group has therefore adopted common principles in this regard for the entire </w:t>
      </w:r>
      <w:r w:rsidR="003E0F1C" w:rsidRPr="00845C98">
        <w:rPr>
          <w:rFonts w:ascii="Arial" w:hAnsi="Arial"/>
          <w:sz w:val="18"/>
        </w:rPr>
        <w:t>G</w:t>
      </w:r>
      <w:r w:rsidRPr="00845C98">
        <w:rPr>
          <w:rFonts w:ascii="Arial" w:hAnsi="Arial"/>
          <w:sz w:val="18"/>
        </w:rPr>
        <w:t>roup.</w:t>
      </w:r>
    </w:p>
    <w:p w14:paraId="1766C5F7" w14:textId="7E087A62" w:rsidR="00C64972" w:rsidRPr="00845C98" w:rsidRDefault="005C5514" w:rsidP="00C64972">
      <w:pPr>
        <w:pStyle w:val="Heading1"/>
        <w:numPr>
          <w:ilvl w:val="0"/>
          <w:numId w:val="9"/>
        </w:numPr>
        <w:ind w:left="284" w:hanging="284"/>
      </w:pPr>
      <w:r w:rsidRPr="00845C98">
        <w:rPr>
          <w:rFonts w:cs="Arial"/>
          <w:szCs w:val="18"/>
        </w:rPr>
        <w:t>ARE YOU SUBJECT TO THIS NOTICE?</w:t>
      </w:r>
    </w:p>
    <w:p w14:paraId="1DBA1EA1" w14:textId="77777777" w:rsidR="00C64972" w:rsidRPr="00845C98" w:rsidRDefault="00C64972" w:rsidP="00DC66D5">
      <w:pPr>
        <w:autoSpaceDE w:val="0"/>
        <w:autoSpaceDN w:val="0"/>
        <w:adjustRightInd w:val="0"/>
        <w:spacing w:after="0"/>
        <w:jc w:val="both"/>
        <w:rPr>
          <w:rFonts w:ascii="Arial" w:hAnsi="Arial" w:cs="Arial"/>
          <w:sz w:val="18"/>
          <w:szCs w:val="18"/>
        </w:rPr>
      </w:pPr>
    </w:p>
    <w:p w14:paraId="14FD4535" w14:textId="7D9D8591" w:rsidR="00DC66D5" w:rsidRPr="00845C98" w:rsidRDefault="00DC66D5" w:rsidP="00DC66D5">
      <w:pPr>
        <w:pStyle w:val="CommentText"/>
        <w:jc w:val="both"/>
        <w:rPr>
          <w:rFonts w:ascii="Arial" w:hAnsi="Arial" w:cs="Arial"/>
          <w:sz w:val="18"/>
          <w:szCs w:val="18"/>
        </w:rPr>
      </w:pPr>
      <w:r w:rsidRPr="00845C98">
        <w:rPr>
          <w:rFonts w:ascii="Arial" w:hAnsi="Arial"/>
          <w:sz w:val="18"/>
        </w:rPr>
        <w:t xml:space="preserve">This Privacy Policy </w:t>
      </w:r>
      <w:r w:rsidR="00C64972" w:rsidRPr="00845C98">
        <w:rPr>
          <w:rFonts w:ascii="Arial" w:hAnsi="Arial"/>
          <w:sz w:val="18"/>
        </w:rPr>
        <w:t xml:space="preserve">Notice </w:t>
      </w:r>
      <w:r w:rsidRPr="00845C98">
        <w:rPr>
          <w:rFonts w:ascii="Arial" w:hAnsi="Arial"/>
          <w:sz w:val="18"/>
        </w:rPr>
        <w:t>informs you in detail about the protection of your personal data by Greenval ("</w:t>
      </w:r>
      <w:r w:rsidRPr="00845C98">
        <w:rPr>
          <w:rFonts w:ascii="Arial" w:hAnsi="Arial"/>
          <w:b/>
          <w:sz w:val="18"/>
        </w:rPr>
        <w:t>we</w:t>
      </w:r>
      <w:r w:rsidRPr="00845C98">
        <w:rPr>
          <w:rFonts w:ascii="Arial" w:hAnsi="Arial"/>
          <w:sz w:val="18"/>
        </w:rPr>
        <w:t>").</w:t>
      </w:r>
      <w:r w:rsidR="00E512DA" w:rsidRPr="00845C98">
        <w:rPr>
          <w:rFonts w:ascii="Arial" w:hAnsi="Arial"/>
          <w:sz w:val="18"/>
        </w:rPr>
        <w:t xml:space="preserve">  This Privacy </w:t>
      </w:r>
      <w:r w:rsidR="00C64972" w:rsidRPr="00845C98">
        <w:rPr>
          <w:rFonts w:ascii="Arial" w:hAnsi="Arial"/>
          <w:sz w:val="18"/>
        </w:rPr>
        <w:t>Policy Notice applies to you if you are:</w:t>
      </w:r>
    </w:p>
    <w:p w14:paraId="5354BAF9" w14:textId="6CFD8468" w:rsidR="00DC66D5" w:rsidRPr="00845C98" w:rsidRDefault="0034153B" w:rsidP="0034153B">
      <w:pPr>
        <w:pStyle w:val="ListParagraph"/>
        <w:numPr>
          <w:ilvl w:val="0"/>
          <w:numId w:val="38"/>
        </w:numPr>
        <w:autoSpaceDE w:val="0"/>
        <w:autoSpaceDN w:val="0"/>
        <w:adjustRightInd w:val="0"/>
        <w:spacing w:after="0"/>
        <w:jc w:val="both"/>
        <w:rPr>
          <w:rFonts w:ascii="Arial" w:hAnsi="Arial" w:cs="Arial"/>
          <w:sz w:val="18"/>
          <w:szCs w:val="18"/>
        </w:rPr>
      </w:pPr>
      <w:r w:rsidRPr="00845C98">
        <w:rPr>
          <w:rFonts w:ascii="Arial" w:hAnsi="Arial" w:cs="Arial"/>
          <w:sz w:val="18"/>
          <w:szCs w:val="18"/>
        </w:rPr>
        <w:t>o</w:t>
      </w:r>
      <w:r w:rsidR="00C64972" w:rsidRPr="00845C98">
        <w:rPr>
          <w:rFonts w:ascii="Arial" w:hAnsi="Arial" w:cs="Arial"/>
          <w:sz w:val="18"/>
          <w:szCs w:val="18"/>
        </w:rPr>
        <w:t>ne of our</w:t>
      </w:r>
      <w:r w:rsidR="00C95F6D" w:rsidRPr="00845C98">
        <w:rPr>
          <w:rFonts w:ascii="Arial" w:hAnsi="Arial" w:cs="Arial"/>
          <w:sz w:val="18"/>
          <w:szCs w:val="18"/>
        </w:rPr>
        <w:t xml:space="preserve"> customers or in a contractual relationship with us;</w:t>
      </w:r>
    </w:p>
    <w:p w14:paraId="751F867D" w14:textId="1B5DA35B" w:rsidR="00600C77" w:rsidRPr="00845C98" w:rsidRDefault="0034153B" w:rsidP="0034153B">
      <w:pPr>
        <w:pStyle w:val="ListParagraph"/>
        <w:numPr>
          <w:ilvl w:val="0"/>
          <w:numId w:val="38"/>
        </w:numPr>
        <w:autoSpaceDE w:val="0"/>
        <w:autoSpaceDN w:val="0"/>
        <w:adjustRightInd w:val="0"/>
        <w:spacing w:after="0"/>
        <w:jc w:val="both"/>
        <w:rPr>
          <w:rFonts w:ascii="Arial" w:hAnsi="Arial" w:cs="Arial"/>
          <w:sz w:val="18"/>
          <w:szCs w:val="18"/>
        </w:rPr>
      </w:pPr>
      <w:r w:rsidRPr="00845C98">
        <w:rPr>
          <w:rFonts w:ascii="Arial" w:hAnsi="Arial" w:cs="Arial"/>
          <w:sz w:val="18"/>
          <w:szCs w:val="18"/>
        </w:rPr>
        <w:t>a</w:t>
      </w:r>
      <w:r w:rsidR="00487405" w:rsidRPr="00845C98">
        <w:rPr>
          <w:rFonts w:ascii="Arial" w:hAnsi="Arial" w:cs="Arial"/>
          <w:sz w:val="18"/>
          <w:szCs w:val="18"/>
        </w:rPr>
        <w:t xml:space="preserve"> member of customer family. </w:t>
      </w:r>
      <w:r w:rsidR="00600C77" w:rsidRPr="00845C98">
        <w:rPr>
          <w:rFonts w:ascii="Arial" w:hAnsi="Arial" w:cs="Arial"/>
          <w:sz w:val="18"/>
          <w:szCs w:val="18"/>
        </w:rPr>
        <w:t>Indeed, our customers may occasionally share with us information about their family when it is necessary to provide them with a product or service or to get to know them better;</w:t>
      </w:r>
    </w:p>
    <w:p w14:paraId="5577577B" w14:textId="2555E233" w:rsidR="00600C77" w:rsidRPr="00845C98" w:rsidRDefault="00600C77" w:rsidP="0034153B">
      <w:pPr>
        <w:pStyle w:val="ListParagraph"/>
        <w:numPr>
          <w:ilvl w:val="0"/>
          <w:numId w:val="38"/>
        </w:numPr>
        <w:autoSpaceDE w:val="0"/>
        <w:autoSpaceDN w:val="0"/>
        <w:adjustRightInd w:val="0"/>
        <w:spacing w:after="0"/>
        <w:jc w:val="both"/>
        <w:rPr>
          <w:rFonts w:ascii="Arial" w:hAnsi="Arial" w:cs="Arial"/>
          <w:sz w:val="18"/>
          <w:szCs w:val="18"/>
        </w:rPr>
      </w:pPr>
      <w:r w:rsidRPr="00845C98">
        <w:rPr>
          <w:rFonts w:ascii="Arial" w:hAnsi="Arial" w:cs="Arial"/>
          <w:sz w:val="18"/>
          <w:szCs w:val="18"/>
        </w:rPr>
        <w:t>a person interested in our products or services when you provide us with your personal data (in an agency, on our websites and applications, during events or sponsorship operations) so that we can contact you.</w:t>
      </w:r>
    </w:p>
    <w:p w14:paraId="724813F6" w14:textId="684ED43C" w:rsidR="00C95F6D" w:rsidRPr="00845C98" w:rsidRDefault="00600C77" w:rsidP="0034153B">
      <w:pPr>
        <w:pStyle w:val="ListParagraph"/>
        <w:numPr>
          <w:ilvl w:val="0"/>
          <w:numId w:val="38"/>
        </w:numPr>
        <w:autoSpaceDE w:val="0"/>
        <w:autoSpaceDN w:val="0"/>
        <w:adjustRightInd w:val="0"/>
        <w:spacing w:after="0"/>
        <w:jc w:val="both"/>
        <w:rPr>
          <w:rFonts w:ascii="Arial" w:hAnsi="Arial" w:cs="Arial"/>
          <w:sz w:val="18"/>
          <w:szCs w:val="18"/>
        </w:rPr>
      </w:pPr>
      <w:r w:rsidRPr="00845C98">
        <w:rPr>
          <w:rFonts w:ascii="Arial" w:hAnsi="Arial" w:cs="Arial"/>
          <w:sz w:val="18"/>
          <w:szCs w:val="18"/>
        </w:rPr>
        <w:t>an employee of our corporate customers.</w:t>
      </w:r>
    </w:p>
    <w:p w14:paraId="0308129B" w14:textId="77777777" w:rsidR="00C64972" w:rsidRPr="00845C98" w:rsidRDefault="00C64972" w:rsidP="00DC66D5">
      <w:pPr>
        <w:autoSpaceDE w:val="0"/>
        <w:autoSpaceDN w:val="0"/>
        <w:adjustRightInd w:val="0"/>
        <w:spacing w:after="0"/>
        <w:jc w:val="both"/>
        <w:rPr>
          <w:rFonts w:ascii="Arial" w:hAnsi="Arial" w:cs="Arial"/>
          <w:sz w:val="18"/>
          <w:szCs w:val="18"/>
        </w:rPr>
      </w:pPr>
    </w:p>
    <w:p w14:paraId="7495CF8D" w14:textId="7250A429" w:rsidR="00DC66D5" w:rsidRPr="00845C98" w:rsidRDefault="00DC66D5" w:rsidP="00DC66D5">
      <w:pPr>
        <w:autoSpaceDE w:val="0"/>
        <w:autoSpaceDN w:val="0"/>
        <w:adjustRightInd w:val="0"/>
        <w:spacing w:after="0"/>
        <w:jc w:val="both"/>
        <w:rPr>
          <w:rFonts w:ascii="Arial" w:hAnsi="Arial" w:cs="Arial"/>
          <w:sz w:val="18"/>
          <w:szCs w:val="18"/>
        </w:rPr>
      </w:pPr>
      <w:r w:rsidRPr="00845C98">
        <w:rPr>
          <w:rFonts w:ascii="Arial" w:hAnsi="Arial"/>
          <w:sz w:val="18"/>
        </w:rPr>
        <w:t xml:space="preserve">As a data controller, we are responsible for the collection and processing of your personal data </w:t>
      </w:r>
      <w:proofErr w:type="gramStart"/>
      <w:r w:rsidRPr="00845C98">
        <w:rPr>
          <w:rFonts w:ascii="Arial" w:hAnsi="Arial"/>
          <w:sz w:val="18"/>
        </w:rPr>
        <w:t>in the course of</w:t>
      </w:r>
      <w:proofErr w:type="gramEnd"/>
      <w:r w:rsidRPr="00845C98">
        <w:rPr>
          <w:rFonts w:ascii="Arial" w:hAnsi="Arial"/>
          <w:sz w:val="18"/>
        </w:rPr>
        <w:t xml:space="preserve"> our business. The purpose of this Privacy </w:t>
      </w:r>
      <w:r w:rsidR="00C95F6D" w:rsidRPr="00845C98">
        <w:rPr>
          <w:rFonts w:ascii="Arial" w:hAnsi="Arial"/>
          <w:sz w:val="18"/>
        </w:rPr>
        <w:t>Policy Notice</w:t>
      </w:r>
      <w:r w:rsidRPr="00845C98">
        <w:rPr>
          <w:rFonts w:ascii="Arial" w:hAnsi="Arial"/>
          <w:sz w:val="18"/>
        </w:rPr>
        <w:t xml:space="preserve"> is to explain to you what personal data we use about you, as an individual customer, representative of our corporate customers or as an applicant under our insurance policies, why we use and share this data, how long we keep it </w:t>
      </w:r>
      <w:r w:rsidR="00A220F7" w:rsidRPr="00845C98">
        <w:rPr>
          <w:rFonts w:ascii="Arial" w:hAnsi="Arial"/>
          <w:sz w:val="18"/>
        </w:rPr>
        <w:t xml:space="preserve">for </w:t>
      </w:r>
      <w:r w:rsidRPr="00845C98">
        <w:rPr>
          <w:rFonts w:ascii="Arial" w:hAnsi="Arial"/>
          <w:sz w:val="18"/>
        </w:rPr>
        <w:t xml:space="preserve">and how you can exercise your rights. </w:t>
      </w:r>
    </w:p>
    <w:p w14:paraId="3248400C" w14:textId="77777777" w:rsidR="00DC66D5" w:rsidRPr="00845C98" w:rsidRDefault="00DC66D5" w:rsidP="00DC66D5">
      <w:pPr>
        <w:autoSpaceDE w:val="0"/>
        <w:autoSpaceDN w:val="0"/>
        <w:adjustRightInd w:val="0"/>
        <w:spacing w:after="0"/>
        <w:jc w:val="both"/>
        <w:rPr>
          <w:rFonts w:ascii="Arial" w:hAnsi="Arial" w:cs="Arial"/>
          <w:sz w:val="18"/>
          <w:szCs w:val="18"/>
        </w:rPr>
      </w:pPr>
    </w:p>
    <w:p w14:paraId="18CDCE86" w14:textId="77777777" w:rsidR="00DC66D5" w:rsidRPr="00845C98" w:rsidRDefault="00DC66D5" w:rsidP="00DC66D5">
      <w:pPr>
        <w:spacing w:after="0"/>
        <w:jc w:val="both"/>
        <w:rPr>
          <w:rFonts w:ascii="Arial" w:hAnsi="Arial" w:cs="Arial"/>
          <w:sz w:val="18"/>
          <w:szCs w:val="18"/>
        </w:rPr>
      </w:pPr>
      <w:r w:rsidRPr="00845C98">
        <w:rPr>
          <w:rFonts w:ascii="Arial" w:hAnsi="Arial"/>
          <w:sz w:val="18"/>
        </w:rPr>
        <w:t>Other information may be transmitted, if necessary, if you request a particular product or service, for example in the data protection clause of your insurance contract.</w:t>
      </w:r>
    </w:p>
    <w:p w14:paraId="2A78AD11" w14:textId="77777777" w:rsidR="00DC66D5" w:rsidRPr="00845C98" w:rsidRDefault="00DC66D5" w:rsidP="00DC66D5">
      <w:pPr>
        <w:pStyle w:val="Heading1"/>
        <w:numPr>
          <w:ilvl w:val="0"/>
          <w:numId w:val="9"/>
        </w:numPr>
        <w:ind w:left="284" w:hanging="284"/>
      </w:pPr>
      <w:r w:rsidRPr="00845C98">
        <w:t>WHAT PERSONAL DATA DO WE USE ABOUT YOU?</w:t>
      </w:r>
    </w:p>
    <w:p w14:paraId="72943C77" w14:textId="77777777" w:rsidR="00DC66D5" w:rsidRPr="00845C98" w:rsidRDefault="00DC66D5" w:rsidP="00DC66D5">
      <w:pPr>
        <w:spacing w:after="0"/>
        <w:jc w:val="both"/>
        <w:rPr>
          <w:rFonts w:ascii="Arial" w:hAnsi="Arial" w:cs="Arial"/>
          <w:b/>
          <w:color w:val="00B050"/>
          <w:sz w:val="18"/>
          <w:szCs w:val="18"/>
        </w:rPr>
      </w:pPr>
    </w:p>
    <w:p w14:paraId="3BE09286" w14:textId="77777777" w:rsidR="00DC66D5" w:rsidRPr="00845C98" w:rsidRDefault="00DC66D5" w:rsidP="00DC66D5">
      <w:pPr>
        <w:spacing w:after="0"/>
        <w:jc w:val="both"/>
        <w:rPr>
          <w:rFonts w:ascii="Arial" w:hAnsi="Arial" w:cs="Arial"/>
          <w:color w:val="000000"/>
          <w:sz w:val="18"/>
          <w:szCs w:val="18"/>
        </w:rPr>
      </w:pPr>
      <w:r w:rsidRPr="00845C98">
        <w:rPr>
          <w:rFonts w:ascii="Arial" w:hAnsi="Arial"/>
          <w:color w:val="000000"/>
          <w:sz w:val="18"/>
        </w:rPr>
        <w:t xml:space="preserve">We collect and use your personal data to the extent necessary </w:t>
      </w:r>
      <w:proofErr w:type="gramStart"/>
      <w:r w:rsidRPr="00845C98">
        <w:rPr>
          <w:rFonts w:ascii="Arial" w:hAnsi="Arial"/>
          <w:color w:val="000000"/>
          <w:sz w:val="18"/>
        </w:rPr>
        <w:t>in the course of</w:t>
      </w:r>
      <w:proofErr w:type="gramEnd"/>
      <w:r w:rsidRPr="00845C98">
        <w:rPr>
          <w:rFonts w:ascii="Arial" w:hAnsi="Arial"/>
          <w:color w:val="000000"/>
          <w:sz w:val="18"/>
        </w:rPr>
        <w:t xml:space="preserve"> our business to provide high-quality, personalized insurance products and services.</w:t>
      </w:r>
    </w:p>
    <w:p w14:paraId="3161EABC" w14:textId="77777777" w:rsidR="00DC66D5" w:rsidRPr="00845C98" w:rsidRDefault="00DC66D5" w:rsidP="00DC66D5">
      <w:pPr>
        <w:spacing w:after="0"/>
        <w:jc w:val="both"/>
        <w:rPr>
          <w:rFonts w:ascii="Arial" w:hAnsi="Arial" w:cs="Arial"/>
          <w:b/>
          <w:color w:val="00B050"/>
          <w:sz w:val="18"/>
          <w:szCs w:val="18"/>
        </w:rPr>
      </w:pPr>
    </w:p>
    <w:p w14:paraId="1476EFCA" w14:textId="77777777" w:rsidR="00DC66D5" w:rsidRPr="00845C98" w:rsidRDefault="00DC66D5" w:rsidP="00DC66D5">
      <w:pPr>
        <w:pStyle w:val="Body1"/>
        <w:spacing w:after="0" w:line="240" w:lineRule="auto"/>
        <w:ind w:left="0"/>
        <w:rPr>
          <w:rFonts w:cs="Arial"/>
          <w:sz w:val="18"/>
          <w:szCs w:val="18"/>
        </w:rPr>
      </w:pPr>
      <w:r w:rsidRPr="00845C98">
        <w:rPr>
          <w:sz w:val="18"/>
        </w:rPr>
        <w:t>We may collect various types of personal data about you, including:</w:t>
      </w:r>
    </w:p>
    <w:p w14:paraId="31D9C26B" w14:textId="77777777" w:rsidR="00DC66D5" w:rsidRPr="00845C98" w:rsidRDefault="00DC66D5" w:rsidP="00DC66D5">
      <w:pPr>
        <w:pStyle w:val="bullet2"/>
        <w:tabs>
          <w:tab w:val="clear" w:pos="1361"/>
          <w:tab w:val="num" w:pos="-152"/>
        </w:tabs>
        <w:spacing w:before="120" w:after="0" w:line="240" w:lineRule="auto"/>
        <w:ind w:left="568" w:hanging="283"/>
        <w:rPr>
          <w:rFonts w:cs="Arial"/>
          <w:sz w:val="18"/>
          <w:szCs w:val="18"/>
        </w:rPr>
      </w:pPr>
      <w:r w:rsidRPr="00845C98">
        <w:rPr>
          <w:b/>
          <w:sz w:val="18"/>
        </w:rPr>
        <w:t>identification information</w:t>
      </w:r>
      <w:r w:rsidRPr="00845C98">
        <w:rPr>
          <w:sz w:val="18"/>
        </w:rPr>
        <w:t xml:space="preserve"> (e.g. name, identity card, passport, driver's license, nationality, place and date of birth, gender, photo, IP address);</w:t>
      </w:r>
    </w:p>
    <w:p w14:paraId="0A0458E4" w14:textId="77777777" w:rsidR="00DC66D5" w:rsidRPr="00845C98" w:rsidRDefault="00DC66D5" w:rsidP="00DC66D5">
      <w:pPr>
        <w:pStyle w:val="bullet2"/>
        <w:tabs>
          <w:tab w:val="clear" w:pos="1361"/>
          <w:tab w:val="num" w:pos="208"/>
        </w:tabs>
        <w:spacing w:before="120" w:after="0" w:line="240" w:lineRule="auto"/>
        <w:ind w:left="568" w:hanging="283"/>
        <w:rPr>
          <w:rFonts w:cs="Arial"/>
          <w:sz w:val="18"/>
          <w:szCs w:val="18"/>
        </w:rPr>
      </w:pPr>
      <w:r w:rsidRPr="00845C98">
        <w:rPr>
          <w:b/>
          <w:sz w:val="18"/>
        </w:rPr>
        <w:t>contact information</w:t>
      </w:r>
      <w:r w:rsidRPr="00845C98">
        <w:rPr>
          <w:sz w:val="18"/>
        </w:rPr>
        <w:t xml:space="preserve"> (e.g. postal and email address, telephone number);</w:t>
      </w:r>
    </w:p>
    <w:p w14:paraId="63D2EA62" w14:textId="77777777" w:rsidR="00DC66D5" w:rsidRPr="00845C98" w:rsidRDefault="00DC66D5" w:rsidP="00DC66D5">
      <w:pPr>
        <w:pStyle w:val="bullet2"/>
        <w:tabs>
          <w:tab w:val="clear" w:pos="1361"/>
          <w:tab w:val="num" w:pos="208"/>
        </w:tabs>
        <w:spacing w:before="120" w:after="0" w:line="240" w:lineRule="auto"/>
        <w:ind w:left="568" w:hanging="283"/>
        <w:rPr>
          <w:rFonts w:cs="Arial"/>
          <w:sz w:val="18"/>
          <w:szCs w:val="18"/>
        </w:rPr>
      </w:pPr>
      <w:r w:rsidRPr="00845C98">
        <w:rPr>
          <w:b/>
          <w:sz w:val="18"/>
        </w:rPr>
        <w:t>family situation</w:t>
      </w:r>
      <w:r w:rsidRPr="00845C98">
        <w:rPr>
          <w:sz w:val="18"/>
        </w:rPr>
        <w:t xml:space="preserve"> (e.g. marital status, number of children);</w:t>
      </w:r>
    </w:p>
    <w:p w14:paraId="2D769D5A" w14:textId="77777777" w:rsidR="00DC66D5" w:rsidRPr="00845C98" w:rsidRDefault="00DC66D5" w:rsidP="00DC66D5">
      <w:pPr>
        <w:pStyle w:val="bullet2"/>
        <w:tabs>
          <w:tab w:val="clear" w:pos="1361"/>
          <w:tab w:val="num" w:pos="208"/>
        </w:tabs>
        <w:spacing w:before="120" w:after="0" w:line="240" w:lineRule="auto"/>
        <w:ind w:left="568" w:hanging="283"/>
        <w:rPr>
          <w:rFonts w:cs="Arial"/>
          <w:sz w:val="18"/>
          <w:szCs w:val="18"/>
        </w:rPr>
      </w:pPr>
      <w:r w:rsidRPr="00845C98">
        <w:rPr>
          <w:b/>
          <w:sz w:val="18"/>
        </w:rPr>
        <w:t>tax status</w:t>
      </w:r>
      <w:r w:rsidRPr="00845C98">
        <w:rPr>
          <w:sz w:val="18"/>
        </w:rPr>
        <w:t xml:space="preserve"> (e.g. tax ID, tax status); </w:t>
      </w:r>
    </w:p>
    <w:p w14:paraId="3A7F40D0" w14:textId="77777777" w:rsidR="00DC66D5" w:rsidRPr="00845C98" w:rsidRDefault="00DC66D5" w:rsidP="00DC66D5">
      <w:pPr>
        <w:pStyle w:val="bullet2"/>
        <w:tabs>
          <w:tab w:val="clear" w:pos="1361"/>
          <w:tab w:val="num" w:pos="208"/>
        </w:tabs>
        <w:spacing w:before="120" w:after="0" w:line="240" w:lineRule="auto"/>
        <w:ind w:left="568" w:hanging="283"/>
        <w:rPr>
          <w:rFonts w:cs="Arial"/>
          <w:sz w:val="18"/>
          <w:szCs w:val="18"/>
        </w:rPr>
      </w:pPr>
      <w:r w:rsidRPr="00845C98">
        <w:rPr>
          <w:b/>
          <w:sz w:val="18"/>
        </w:rPr>
        <w:t>professional information</w:t>
      </w:r>
      <w:r w:rsidRPr="00845C98">
        <w:rPr>
          <w:sz w:val="18"/>
        </w:rPr>
        <w:t xml:space="preserve"> (e.g. employment, name of employer, place of work);</w:t>
      </w:r>
    </w:p>
    <w:p w14:paraId="3EE65177" w14:textId="77777777" w:rsidR="00DC66D5" w:rsidRPr="00845C98" w:rsidRDefault="00DC66D5" w:rsidP="00DC66D5">
      <w:pPr>
        <w:pStyle w:val="bullet2"/>
        <w:tabs>
          <w:tab w:val="clear" w:pos="1361"/>
          <w:tab w:val="num" w:pos="208"/>
        </w:tabs>
        <w:spacing w:before="120" w:after="0" w:line="240" w:lineRule="auto"/>
        <w:ind w:left="568" w:hanging="283"/>
        <w:rPr>
          <w:rFonts w:cs="Arial"/>
          <w:sz w:val="18"/>
          <w:szCs w:val="18"/>
        </w:rPr>
      </w:pPr>
      <w:r w:rsidRPr="00845C98">
        <w:rPr>
          <w:b/>
          <w:sz w:val="18"/>
        </w:rPr>
        <w:t>banking, financial and transactional data</w:t>
      </w:r>
      <w:r w:rsidRPr="00845C98">
        <w:rPr>
          <w:sz w:val="18"/>
        </w:rPr>
        <w:t xml:space="preserve"> (e.g. credit card number, bank account details, payment data);</w:t>
      </w:r>
    </w:p>
    <w:p w14:paraId="24D01D45" w14:textId="77777777" w:rsidR="00DC66D5" w:rsidRPr="00845C98" w:rsidRDefault="00DC66D5" w:rsidP="00DC66D5">
      <w:pPr>
        <w:pStyle w:val="bullet2"/>
        <w:tabs>
          <w:tab w:val="clear" w:pos="1361"/>
          <w:tab w:val="num" w:pos="209"/>
        </w:tabs>
        <w:spacing w:before="120" w:after="0" w:line="240" w:lineRule="auto"/>
        <w:ind w:left="569" w:hanging="283"/>
        <w:rPr>
          <w:rFonts w:cs="Arial"/>
          <w:sz w:val="18"/>
          <w:szCs w:val="18"/>
        </w:rPr>
      </w:pPr>
      <w:r w:rsidRPr="00845C98">
        <w:rPr>
          <w:b/>
          <w:sz w:val="18"/>
        </w:rPr>
        <w:t xml:space="preserve">data relating to the insurance contract </w:t>
      </w:r>
      <w:r w:rsidRPr="00845C98">
        <w:rPr>
          <w:sz w:val="18"/>
        </w:rPr>
        <w:t>(e.g. customer identification number, contract number, payment methods, term, amounts and discounts);</w:t>
      </w:r>
    </w:p>
    <w:p w14:paraId="5EFFAE24" w14:textId="77777777" w:rsidR="00DC66D5" w:rsidRPr="00845C98" w:rsidRDefault="00DC66D5" w:rsidP="00DC66D5">
      <w:pPr>
        <w:pStyle w:val="bullet2"/>
        <w:tabs>
          <w:tab w:val="clear" w:pos="1361"/>
          <w:tab w:val="num" w:pos="209"/>
        </w:tabs>
        <w:spacing w:before="120" w:after="0" w:line="240" w:lineRule="auto"/>
        <w:ind w:left="569" w:hanging="283"/>
        <w:rPr>
          <w:rFonts w:cs="Arial"/>
          <w:sz w:val="18"/>
          <w:szCs w:val="18"/>
        </w:rPr>
      </w:pPr>
      <w:r w:rsidRPr="00845C98">
        <w:rPr>
          <w:b/>
          <w:sz w:val="18"/>
        </w:rPr>
        <w:t xml:space="preserve">data relating to the risk assessment </w:t>
      </w:r>
      <w:r w:rsidRPr="00845C98">
        <w:rPr>
          <w:sz w:val="18"/>
        </w:rPr>
        <w:t>(e.g. use of an insured vehicle for personal use, location of storage of the vehicle);</w:t>
      </w:r>
    </w:p>
    <w:p w14:paraId="11C87F43" w14:textId="77777777" w:rsidR="00DC66D5" w:rsidRPr="00845C98" w:rsidRDefault="00DC66D5" w:rsidP="00DC66D5">
      <w:pPr>
        <w:pStyle w:val="bullet2"/>
        <w:tabs>
          <w:tab w:val="clear" w:pos="1361"/>
          <w:tab w:val="num" w:pos="208"/>
        </w:tabs>
        <w:spacing w:before="120" w:after="0" w:line="240" w:lineRule="auto"/>
        <w:ind w:left="569" w:hanging="283"/>
        <w:rPr>
          <w:rFonts w:cs="Arial"/>
          <w:b/>
          <w:sz w:val="18"/>
          <w:szCs w:val="18"/>
        </w:rPr>
      </w:pPr>
      <w:r w:rsidRPr="00845C98">
        <w:rPr>
          <w:b/>
          <w:sz w:val="18"/>
        </w:rPr>
        <w:t xml:space="preserve">data relating to claims </w:t>
      </w:r>
      <w:r w:rsidRPr="00845C98">
        <w:rPr>
          <w:sz w:val="18"/>
        </w:rPr>
        <w:t>(e.g. claims history including compensation paid and expert reports, information on victims);</w:t>
      </w:r>
    </w:p>
    <w:p w14:paraId="53C6DB32" w14:textId="77777777" w:rsidR="00DC66D5" w:rsidRPr="00845C98" w:rsidRDefault="00DC66D5" w:rsidP="00DC66D5">
      <w:pPr>
        <w:pStyle w:val="bullet2"/>
        <w:tabs>
          <w:tab w:val="clear" w:pos="1361"/>
          <w:tab w:val="num" w:pos="209"/>
        </w:tabs>
        <w:spacing w:before="120" w:after="0" w:line="240" w:lineRule="auto"/>
        <w:ind w:left="569" w:hanging="283"/>
        <w:rPr>
          <w:rFonts w:cs="Arial"/>
          <w:b/>
          <w:sz w:val="18"/>
          <w:szCs w:val="18"/>
        </w:rPr>
      </w:pPr>
      <w:r w:rsidRPr="00845C98">
        <w:rPr>
          <w:b/>
          <w:sz w:val="18"/>
        </w:rPr>
        <w:t xml:space="preserve">data about you, as well as your habits and preferences and the use of the insured vehicle: </w:t>
      </w:r>
    </w:p>
    <w:p w14:paraId="0ED3ED4D" w14:textId="77777777" w:rsidR="00DC66D5" w:rsidRPr="00845C98"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rPr>
      </w:pPr>
      <w:r w:rsidRPr="00845C98">
        <w:rPr>
          <w:sz w:val="18"/>
        </w:rPr>
        <w:t>data relating to your use of the insured vehicle (e.g. number of kilometres driven);</w:t>
      </w:r>
    </w:p>
    <w:p w14:paraId="7343582B" w14:textId="77777777" w:rsidR="00DC66D5" w:rsidRPr="00845C98"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rPr>
      </w:pPr>
      <w:r w:rsidRPr="00845C98">
        <w:rPr>
          <w:sz w:val="18"/>
        </w:rPr>
        <w:lastRenderedPageBreak/>
        <w:t>data from your interactions with us: our subsidiaries (contact reports), websites, social media pages, meetings, calls, online discussions, interviews, telephone conversations, correspondence, requests for information or documents; and</w:t>
      </w:r>
    </w:p>
    <w:p w14:paraId="799A6879" w14:textId="0D2AC6C6" w:rsidR="00DC66D5" w:rsidRPr="00845C98" w:rsidRDefault="00DC66D5" w:rsidP="00DC66D5">
      <w:pPr>
        <w:pStyle w:val="bullet2"/>
        <w:tabs>
          <w:tab w:val="clear" w:pos="1361"/>
          <w:tab w:val="num" w:pos="209"/>
        </w:tabs>
        <w:spacing w:before="120" w:after="0" w:line="240" w:lineRule="auto"/>
        <w:ind w:left="569" w:hanging="283"/>
        <w:rPr>
          <w:rFonts w:cs="Arial"/>
          <w:sz w:val="18"/>
          <w:szCs w:val="18"/>
        </w:rPr>
      </w:pPr>
      <w:r w:rsidRPr="00845C98">
        <w:rPr>
          <w:b/>
          <w:sz w:val="18"/>
        </w:rPr>
        <w:t>video surveillance data</w:t>
      </w:r>
      <w:r w:rsidRPr="00845C98">
        <w:rPr>
          <w:sz w:val="18"/>
        </w:rPr>
        <w:t xml:space="preserve"> (including closed-circuit cameras) </w:t>
      </w:r>
      <w:r w:rsidRPr="00845C98">
        <w:rPr>
          <w:b/>
          <w:sz w:val="18"/>
        </w:rPr>
        <w:t>and geolocation</w:t>
      </w:r>
      <w:r w:rsidRPr="00845C98">
        <w:rPr>
          <w:sz w:val="18"/>
        </w:rPr>
        <w:t xml:space="preserve"> </w:t>
      </w:r>
      <w:r w:rsidR="00414E38" w:rsidRPr="00845C98">
        <w:rPr>
          <w:sz w:val="18"/>
        </w:rPr>
        <w:t>data (</w:t>
      </w:r>
      <w:r w:rsidRPr="00845C98">
        <w:rPr>
          <w:sz w:val="18"/>
        </w:rPr>
        <w:t>e.g. to identify the locations of providers for you or to enable the provision of specific services).</w:t>
      </w:r>
    </w:p>
    <w:p w14:paraId="33A6D7BA" w14:textId="77777777" w:rsidR="00DC66D5" w:rsidRPr="00845C98" w:rsidRDefault="00DC66D5" w:rsidP="00DC66D5">
      <w:pPr>
        <w:pStyle w:val="bullet2"/>
        <w:tabs>
          <w:tab w:val="clear" w:pos="1361"/>
          <w:tab w:val="num" w:pos="209"/>
        </w:tabs>
        <w:spacing w:before="120" w:after="0" w:line="240" w:lineRule="auto"/>
        <w:ind w:left="569" w:hanging="283"/>
        <w:rPr>
          <w:rFonts w:cs="Arial"/>
          <w:sz w:val="18"/>
          <w:szCs w:val="18"/>
        </w:rPr>
      </w:pPr>
      <w:r w:rsidRPr="00845C98">
        <w:rPr>
          <w:b/>
          <w:sz w:val="18"/>
        </w:rPr>
        <w:t>Data necessary to combat insurance fraud, money laundering and terrorist financing, and any other data we are required to collect by law.</w:t>
      </w:r>
    </w:p>
    <w:p w14:paraId="22AED875" w14:textId="77777777" w:rsidR="00DC66D5" w:rsidRPr="00845C98"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rPr>
      </w:pPr>
    </w:p>
    <w:p w14:paraId="28B2CAD6" w14:textId="77777777" w:rsidR="00DC66D5" w:rsidRPr="00845C98"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rPr>
      </w:pPr>
      <w:r w:rsidRPr="00845C98">
        <w:rPr>
          <w:rFonts w:ascii="Arial" w:hAnsi="Arial"/>
          <w:kern w:val="20"/>
          <w:sz w:val="18"/>
        </w:rPr>
        <w:t>We may collect biometric data (e.g. fingerprints, voiceprints or facial images that can be used for identification and security purposes), which constitute a special category of data (so-called "sensitive" data) that allows us to obtain a higher level of protection, subject to your explicit prior consent and in accordance with applicable rules.</w:t>
      </w:r>
    </w:p>
    <w:p w14:paraId="6E1C2E69" w14:textId="77777777" w:rsidR="00DC66D5" w:rsidRPr="00845C98" w:rsidRDefault="00DC66D5" w:rsidP="00DC66D5">
      <w:pPr>
        <w:pStyle w:val="bullet2"/>
        <w:widowControl w:val="0"/>
        <w:numPr>
          <w:ilvl w:val="0"/>
          <w:numId w:val="0"/>
        </w:numPr>
        <w:tabs>
          <w:tab w:val="left" w:pos="720"/>
        </w:tabs>
        <w:autoSpaceDE w:val="0"/>
        <w:autoSpaceDN w:val="0"/>
        <w:adjustRightInd w:val="0"/>
        <w:spacing w:before="120" w:after="0" w:line="240" w:lineRule="auto"/>
        <w:rPr>
          <w:rFonts w:cs="Arial"/>
          <w:sz w:val="18"/>
          <w:szCs w:val="18"/>
        </w:rPr>
      </w:pPr>
      <w:r w:rsidRPr="00845C98">
        <w:rPr>
          <w:sz w:val="18"/>
        </w:rPr>
        <w:t xml:space="preserve"> </w:t>
      </w:r>
    </w:p>
    <w:p w14:paraId="2B2992E7" w14:textId="77777777" w:rsidR="00DC66D5" w:rsidRPr="00845C98" w:rsidRDefault="00DC66D5" w:rsidP="00DC66D5">
      <w:pPr>
        <w:pStyle w:val="bullet2"/>
        <w:numPr>
          <w:ilvl w:val="0"/>
          <w:numId w:val="0"/>
        </w:numPr>
        <w:spacing w:after="0" w:line="240" w:lineRule="auto"/>
        <w:rPr>
          <w:rFonts w:cs="Arial"/>
          <w:sz w:val="18"/>
          <w:szCs w:val="18"/>
        </w:rPr>
      </w:pPr>
      <w:r w:rsidRPr="00845C98">
        <w:rPr>
          <w:sz w:val="18"/>
        </w:rPr>
        <w:t xml:space="preserve">The data we use about you may be provided directly by you or obtained from the following sources </w:t>
      </w:r>
      <w:proofErr w:type="gramStart"/>
      <w:r w:rsidRPr="00845C98">
        <w:rPr>
          <w:sz w:val="18"/>
        </w:rPr>
        <w:t>in order to</w:t>
      </w:r>
      <w:proofErr w:type="gramEnd"/>
      <w:r w:rsidRPr="00845C98">
        <w:rPr>
          <w:sz w:val="18"/>
        </w:rPr>
        <w:t xml:space="preserve"> verify or develop our databases:</w:t>
      </w:r>
    </w:p>
    <w:p w14:paraId="74F5729E" w14:textId="77777777" w:rsidR="00DC66D5" w:rsidRPr="00845C98" w:rsidRDefault="00DC66D5" w:rsidP="00DC66D5">
      <w:pPr>
        <w:pStyle w:val="bullet2"/>
        <w:tabs>
          <w:tab w:val="clear" w:pos="1361"/>
          <w:tab w:val="num" w:pos="208"/>
        </w:tabs>
        <w:spacing w:before="120" w:after="0" w:line="240" w:lineRule="auto"/>
        <w:ind w:left="568" w:hanging="284"/>
        <w:rPr>
          <w:rFonts w:cs="Arial"/>
          <w:sz w:val="18"/>
          <w:szCs w:val="18"/>
        </w:rPr>
      </w:pPr>
      <w:r w:rsidRPr="00845C98">
        <w:rPr>
          <w:sz w:val="18"/>
        </w:rPr>
        <w:t>publications/databases made available by official authorities (e.g. the Official Journal);</w:t>
      </w:r>
    </w:p>
    <w:p w14:paraId="073B1B47" w14:textId="77777777" w:rsidR="00DC66D5" w:rsidRPr="00845C98" w:rsidRDefault="00DC66D5" w:rsidP="00DC66D5">
      <w:pPr>
        <w:pStyle w:val="bullet2"/>
        <w:tabs>
          <w:tab w:val="clear" w:pos="1361"/>
          <w:tab w:val="num" w:pos="208"/>
        </w:tabs>
        <w:spacing w:before="120" w:after="0" w:line="240" w:lineRule="auto"/>
        <w:ind w:left="568" w:hanging="284"/>
        <w:rPr>
          <w:rFonts w:cs="Arial"/>
          <w:sz w:val="18"/>
          <w:szCs w:val="18"/>
        </w:rPr>
      </w:pPr>
      <w:r w:rsidRPr="00845C98">
        <w:rPr>
          <w:sz w:val="18"/>
        </w:rPr>
        <w:t xml:space="preserve">our corporate customers and/or their subsidiaries and affiliates (e.g. your employer) or contractors; </w:t>
      </w:r>
    </w:p>
    <w:p w14:paraId="01921A49" w14:textId="77777777" w:rsidR="00DC66D5" w:rsidRPr="00845C98" w:rsidRDefault="00DC66D5" w:rsidP="00DC66D5">
      <w:pPr>
        <w:pStyle w:val="bullet2"/>
        <w:tabs>
          <w:tab w:val="clear" w:pos="1361"/>
          <w:tab w:val="num" w:pos="208"/>
        </w:tabs>
        <w:spacing w:before="120" w:after="0" w:line="240" w:lineRule="auto"/>
        <w:ind w:left="568" w:hanging="284"/>
        <w:rPr>
          <w:rFonts w:cs="Arial"/>
          <w:sz w:val="18"/>
          <w:szCs w:val="18"/>
        </w:rPr>
      </w:pPr>
      <w:r w:rsidRPr="00845C98">
        <w:rPr>
          <w:sz w:val="18"/>
        </w:rPr>
        <w:t>third parties such as fraud prevention agencies or data vendors in compliance with data protection legislation;</w:t>
      </w:r>
    </w:p>
    <w:p w14:paraId="5D070B6E" w14:textId="24F87E4B" w:rsidR="00DC66D5" w:rsidRPr="00845C98" w:rsidRDefault="00DC66D5" w:rsidP="00DC66D5">
      <w:pPr>
        <w:pStyle w:val="bullet2"/>
        <w:tabs>
          <w:tab w:val="clear" w:pos="1361"/>
          <w:tab w:val="num" w:pos="208"/>
        </w:tabs>
        <w:spacing w:before="120" w:after="0" w:line="240" w:lineRule="auto"/>
        <w:ind w:left="568" w:hanging="284"/>
        <w:rPr>
          <w:rFonts w:cs="Arial"/>
          <w:sz w:val="18"/>
          <w:szCs w:val="18"/>
        </w:rPr>
      </w:pPr>
      <w:r w:rsidRPr="00845C98">
        <w:rPr>
          <w:sz w:val="18"/>
        </w:rPr>
        <w:t xml:space="preserve">websites/social </w:t>
      </w:r>
      <w:r w:rsidR="00414E38" w:rsidRPr="00845C98">
        <w:rPr>
          <w:sz w:val="18"/>
        </w:rPr>
        <w:t>media</w:t>
      </w:r>
      <w:r w:rsidRPr="00845C98">
        <w:rPr>
          <w:sz w:val="18"/>
        </w:rPr>
        <w:t xml:space="preserve"> </w:t>
      </w:r>
      <w:proofErr w:type="spellStart"/>
      <w:r w:rsidR="00845C98" w:rsidRPr="00845C98">
        <w:rPr>
          <w:sz w:val="18"/>
        </w:rPr>
        <w:t>pagfes</w:t>
      </w:r>
      <w:r w:rsidRPr="00845C98">
        <w:rPr>
          <w:sz w:val="18"/>
        </w:rPr>
        <w:t>containing</w:t>
      </w:r>
      <w:proofErr w:type="spellEnd"/>
      <w:r w:rsidRPr="00845C98">
        <w:rPr>
          <w:sz w:val="18"/>
        </w:rPr>
        <w:t xml:space="preserve"> information posted by you (e.g. your own website or social media); and</w:t>
      </w:r>
    </w:p>
    <w:p w14:paraId="724E5B8B" w14:textId="77777777" w:rsidR="00DC66D5" w:rsidRPr="00845C98" w:rsidRDefault="00DC66D5" w:rsidP="00DC66D5">
      <w:pPr>
        <w:pStyle w:val="bullet2"/>
        <w:tabs>
          <w:tab w:val="clear" w:pos="1361"/>
          <w:tab w:val="num" w:pos="208"/>
        </w:tabs>
        <w:spacing w:before="120" w:after="0" w:line="240" w:lineRule="auto"/>
        <w:ind w:left="568" w:hanging="284"/>
        <w:rPr>
          <w:rFonts w:cs="Arial"/>
          <w:sz w:val="18"/>
          <w:szCs w:val="18"/>
        </w:rPr>
      </w:pPr>
      <w:r w:rsidRPr="00845C98">
        <w:rPr>
          <w:sz w:val="18"/>
        </w:rPr>
        <w:t xml:space="preserve">databases made available to the public by third parties. </w:t>
      </w:r>
    </w:p>
    <w:p w14:paraId="431ACDF8" w14:textId="77777777" w:rsidR="00DC66D5" w:rsidRPr="00845C98" w:rsidRDefault="00DC66D5" w:rsidP="00DC66D5">
      <w:pPr>
        <w:pStyle w:val="bullet2"/>
        <w:numPr>
          <w:ilvl w:val="0"/>
          <w:numId w:val="0"/>
        </w:numPr>
        <w:spacing w:before="120" w:after="0" w:line="240" w:lineRule="auto"/>
        <w:ind w:left="568"/>
        <w:rPr>
          <w:rFonts w:cs="Arial"/>
          <w:sz w:val="18"/>
          <w:szCs w:val="18"/>
        </w:rPr>
      </w:pPr>
    </w:p>
    <w:p w14:paraId="765C8147" w14:textId="77777777" w:rsidR="00DC66D5" w:rsidRPr="00845C98" w:rsidRDefault="00DC66D5" w:rsidP="00DC66D5">
      <w:pPr>
        <w:pStyle w:val="Heading1"/>
        <w:numPr>
          <w:ilvl w:val="0"/>
          <w:numId w:val="9"/>
        </w:numPr>
        <w:ind w:left="284" w:hanging="284"/>
        <w:rPr>
          <w:sz w:val="20"/>
        </w:rPr>
      </w:pPr>
      <w:r w:rsidRPr="00845C98">
        <w:t>SPECIAL CASES OF COLLECTION OF PERSONAL DATA, INCLUDING INDIRECT COLLECTION</w:t>
      </w:r>
    </w:p>
    <w:p w14:paraId="55D866FF" w14:textId="77777777" w:rsidR="00DC66D5" w:rsidRPr="00845C98" w:rsidRDefault="00DC66D5" w:rsidP="00DC66D5">
      <w:pPr>
        <w:spacing w:after="0"/>
        <w:jc w:val="both"/>
        <w:rPr>
          <w:rFonts w:ascii="Arial" w:hAnsi="Arial" w:cs="Arial"/>
          <w:sz w:val="18"/>
          <w:szCs w:val="18"/>
        </w:rPr>
      </w:pPr>
    </w:p>
    <w:p w14:paraId="69F4152F" w14:textId="77777777" w:rsidR="00DC66D5" w:rsidRPr="00845C98" w:rsidRDefault="00DC66D5" w:rsidP="00DC66D5">
      <w:pPr>
        <w:spacing w:after="0" w:line="240" w:lineRule="auto"/>
        <w:jc w:val="both"/>
        <w:rPr>
          <w:rFonts w:ascii="Arial" w:eastAsia="Times New Roman" w:hAnsi="Arial" w:cs="Arial"/>
          <w:kern w:val="20"/>
          <w:sz w:val="18"/>
          <w:szCs w:val="18"/>
        </w:rPr>
      </w:pPr>
      <w:r w:rsidRPr="00845C98">
        <w:rPr>
          <w:rFonts w:ascii="Arial" w:hAnsi="Arial"/>
          <w:color w:val="000000"/>
          <w:sz w:val="18"/>
        </w:rPr>
        <w:t xml:space="preserve">As mentioned above, in certain circumstances, we may collect and use the personal data of </w:t>
      </w:r>
      <w:r w:rsidRPr="00845C98">
        <w:rPr>
          <w:rFonts w:ascii="Arial" w:hAnsi="Arial"/>
          <w:kern w:val="20"/>
          <w:sz w:val="18"/>
        </w:rPr>
        <w:t>individuals with whom we have, may have, or had a direct relationship, such as potential customers.</w:t>
      </w:r>
    </w:p>
    <w:p w14:paraId="53DD9007" w14:textId="77777777" w:rsidR="00DC66D5" w:rsidRPr="00845C98" w:rsidRDefault="00DC66D5" w:rsidP="00DC66D5">
      <w:pPr>
        <w:spacing w:after="0" w:line="240" w:lineRule="auto"/>
        <w:jc w:val="both"/>
        <w:rPr>
          <w:rFonts w:ascii="Arial" w:hAnsi="Arial" w:cs="Arial"/>
          <w:sz w:val="20"/>
          <w:szCs w:val="20"/>
        </w:rPr>
      </w:pPr>
    </w:p>
    <w:p w14:paraId="75EB4238" w14:textId="77777777" w:rsidR="00DC66D5" w:rsidRPr="00845C98" w:rsidRDefault="00DC66D5" w:rsidP="00DC66D5">
      <w:pPr>
        <w:spacing w:after="0" w:line="240" w:lineRule="auto"/>
        <w:jc w:val="both"/>
        <w:rPr>
          <w:rFonts w:ascii="Arial" w:hAnsi="Arial" w:cs="Arial"/>
          <w:color w:val="000000"/>
          <w:sz w:val="18"/>
          <w:szCs w:val="18"/>
        </w:rPr>
      </w:pPr>
      <w:r w:rsidRPr="00845C98">
        <w:rPr>
          <w:rFonts w:ascii="Arial" w:hAnsi="Arial"/>
          <w:color w:val="000000"/>
          <w:sz w:val="18"/>
        </w:rPr>
        <w:t xml:space="preserve">For certain reasons, we may also collect information about you although you do not have a direct relationship with us. </w:t>
      </w:r>
    </w:p>
    <w:p w14:paraId="5D584AD7" w14:textId="77777777" w:rsidR="00DC66D5" w:rsidRPr="00845C98" w:rsidRDefault="00DC66D5" w:rsidP="00DC66D5">
      <w:pPr>
        <w:spacing w:after="0" w:line="240" w:lineRule="auto"/>
        <w:jc w:val="both"/>
        <w:rPr>
          <w:rFonts w:ascii="Arial" w:hAnsi="Arial" w:cs="Arial"/>
          <w:color w:val="000000"/>
          <w:sz w:val="18"/>
          <w:szCs w:val="18"/>
        </w:rPr>
      </w:pPr>
    </w:p>
    <w:p w14:paraId="1F3BF48C" w14:textId="77777777" w:rsidR="00DC66D5" w:rsidRPr="00845C98" w:rsidRDefault="00DC66D5" w:rsidP="00DC66D5">
      <w:pPr>
        <w:spacing w:after="0" w:line="240" w:lineRule="auto"/>
        <w:jc w:val="both"/>
        <w:rPr>
          <w:rFonts w:ascii="Arial" w:hAnsi="Arial" w:cs="Arial"/>
          <w:color w:val="000000"/>
          <w:sz w:val="18"/>
          <w:szCs w:val="18"/>
        </w:rPr>
      </w:pPr>
      <w:r w:rsidRPr="00845C98">
        <w:rPr>
          <w:rFonts w:ascii="Arial" w:hAnsi="Arial"/>
          <w:color w:val="000000"/>
          <w:sz w:val="18"/>
        </w:rPr>
        <w:t xml:space="preserve">This is the case, for example, when your employer provides us with information about you or when your contact details are provided by one of our customers if you are, for example: </w:t>
      </w:r>
    </w:p>
    <w:p w14:paraId="5A215B8D" w14:textId="77777777" w:rsidR="00DC66D5" w:rsidRPr="00845C98" w:rsidRDefault="00DC66D5" w:rsidP="00DC66D5">
      <w:pPr>
        <w:spacing w:after="0" w:line="240" w:lineRule="auto"/>
        <w:jc w:val="both"/>
        <w:rPr>
          <w:rFonts w:ascii="Arial" w:hAnsi="Arial" w:cs="Arial"/>
          <w:sz w:val="20"/>
          <w:szCs w:val="20"/>
        </w:rPr>
      </w:pPr>
    </w:p>
    <w:p w14:paraId="4CC20F02"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Family members;</w:t>
      </w:r>
    </w:p>
    <w:p w14:paraId="4BC690F3"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Legal representatives (by virtue of a power of attorney);</w:t>
      </w:r>
    </w:p>
    <w:p w14:paraId="1BB39039"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Beneficiaries of an insurance policy;</w:t>
      </w:r>
    </w:p>
    <w:p w14:paraId="52B09B4B"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Ultimate beneficial owners;</w:t>
      </w:r>
    </w:p>
    <w:p w14:paraId="5C427C1D"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 xml:space="preserve">Debtors of customers (e.g. in the event of bankruptcy); </w:t>
      </w:r>
    </w:p>
    <w:p w14:paraId="7DA045A4"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Shareholders of a company;</w:t>
      </w:r>
    </w:p>
    <w:p w14:paraId="089C8E02"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Representatives of a legal entity (which can be a customer or a supplier);</w:t>
      </w:r>
    </w:p>
    <w:p w14:paraId="790085B7"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Staff members of a service provider and business partners.</w:t>
      </w:r>
    </w:p>
    <w:p w14:paraId="2416B704" w14:textId="77777777" w:rsidR="00DC66D5" w:rsidRPr="00845C98" w:rsidRDefault="00DC66D5" w:rsidP="00DC66D5">
      <w:pPr>
        <w:spacing w:after="0"/>
        <w:jc w:val="both"/>
        <w:rPr>
          <w:rFonts w:ascii="Arial" w:hAnsi="Arial" w:cs="Arial"/>
          <w:sz w:val="18"/>
          <w:szCs w:val="18"/>
        </w:rPr>
      </w:pPr>
    </w:p>
    <w:p w14:paraId="1677DFE9" w14:textId="1AB6AB63" w:rsidR="00DC66D5" w:rsidRPr="00845C98" w:rsidRDefault="00DC66D5" w:rsidP="00DC66D5">
      <w:pPr>
        <w:pStyle w:val="Heading1"/>
        <w:numPr>
          <w:ilvl w:val="0"/>
          <w:numId w:val="9"/>
        </w:numPr>
        <w:ind w:left="284" w:hanging="284"/>
      </w:pPr>
      <w:r w:rsidRPr="00845C98">
        <w:t>WHY AND ON WHAT BASIS DO WE USE YOUR PERSONAL DATA?</w:t>
      </w:r>
    </w:p>
    <w:p w14:paraId="0FD59DC0" w14:textId="77777777" w:rsidR="00DC66D5" w:rsidRPr="00845C98" w:rsidRDefault="00DC66D5" w:rsidP="00DC66D5">
      <w:pPr>
        <w:pStyle w:val="bullet2"/>
        <w:numPr>
          <w:ilvl w:val="0"/>
          <w:numId w:val="0"/>
        </w:numPr>
        <w:tabs>
          <w:tab w:val="left" w:pos="708"/>
        </w:tabs>
        <w:spacing w:after="0" w:line="240" w:lineRule="auto"/>
        <w:rPr>
          <w:rFonts w:cs="Arial"/>
          <w:b/>
          <w:sz w:val="18"/>
          <w:szCs w:val="18"/>
        </w:rPr>
      </w:pPr>
    </w:p>
    <w:p w14:paraId="111199C2" w14:textId="77777777" w:rsidR="00DC66D5" w:rsidRPr="00845C98" w:rsidRDefault="00DC66D5" w:rsidP="00DC66D5">
      <w:pPr>
        <w:pStyle w:val="bullet2"/>
        <w:numPr>
          <w:ilvl w:val="1"/>
          <w:numId w:val="10"/>
        </w:numPr>
        <w:tabs>
          <w:tab w:val="left" w:pos="708"/>
        </w:tabs>
        <w:spacing w:after="0" w:line="240" w:lineRule="auto"/>
        <w:ind w:left="568" w:hanging="284"/>
        <w:rPr>
          <w:rFonts w:cs="Arial"/>
          <w:b/>
          <w:sz w:val="18"/>
          <w:szCs w:val="18"/>
        </w:rPr>
      </w:pPr>
      <w:r w:rsidRPr="00845C98">
        <w:rPr>
          <w:b/>
          <w:sz w:val="18"/>
        </w:rPr>
        <w:t xml:space="preserve">To comply with our legal and regulatory obligations </w:t>
      </w:r>
    </w:p>
    <w:p w14:paraId="6B445422" w14:textId="77777777" w:rsidR="00DC66D5" w:rsidRPr="00845C98" w:rsidRDefault="00DC66D5" w:rsidP="00DC66D5">
      <w:pPr>
        <w:pStyle w:val="bullet2"/>
        <w:numPr>
          <w:ilvl w:val="0"/>
          <w:numId w:val="0"/>
        </w:numPr>
        <w:tabs>
          <w:tab w:val="left" w:pos="708"/>
        </w:tabs>
        <w:spacing w:after="0" w:line="240" w:lineRule="auto"/>
        <w:ind w:left="1440"/>
        <w:rPr>
          <w:rFonts w:cs="Arial"/>
          <w:b/>
          <w:sz w:val="18"/>
          <w:szCs w:val="18"/>
        </w:rPr>
      </w:pPr>
    </w:p>
    <w:p w14:paraId="239BD0D0" w14:textId="54A9EA1B" w:rsidR="00083EF9" w:rsidRPr="00845C98" w:rsidRDefault="00F01673" w:rsidP="00DC66D5">
      <w:pPr>
        <w:pStyle w:val="Level2"/>
        <w:numPr>
          <w:ilvl w:val="0"/>
          <w:numId w:val="0"/>
        </w:numPr>
        <w:spacing w:after="0" w:line="240" w:lineRule="auto"/>
        <w:rPr>
          <w:sz w:val="18"/>
        </w:rPr>
      </w:pPr>
      <w:r w:rsidRPr="00845C98">
        <w:rPr>
          <w:sz w:val="18"/>
        </w:rPr>
        <w:t xml:space="preserve">In this section we explain </w:t>
      </w:r>
      <w:r w:rsidR="00083EF9" w:rsidRPr="00845C98">
        <w:rPr>
          <w:sz w:val="18"/>
        </w:rPr>
        <w:t>why we</w:t>
      </w:r>
      <w:r w:rsidRPr="00845C98">
        <w:rPr>
          <w:sz w:val="18"/>
        </w:rPr>
        <w:t xml:space="preserve"> process your personal data and the legal basis for doing so.  The </w:t>
      </w:r>
      <w:r w:rsidR="007C2502" w:rsidRPr="00845C98">
        <w:rPr>
          <w:sz w:val="18"/>
        </w:rPr>
        <w:t xml:space="preserve">purpose of this section is to explain why we process your personal data and what legal basis </w:t>
      </w:r>
      <w:r w:rsidR="00083EF9" w:rsidRPr="00845C98">
        <w:rPr>
          <w:sz w:val="18"/>
        </w:rPr>
        <w:t xml:space="preserve">we rely on to justify it.  </w:t>
      </w:r>
    </w:p>
    <w:p w14:paraId="375C8015" w14:textId="7611CABE" w:rsidR="00DC66D5" w:rsidRPr="00845C98" w:rsidRDefault="00DC66D5" w:rsidP="00DC66D5">
      <w:pPr>
        <w:pStyle w:val="Level2"/>
        <w:numPr>
          <w:ilvl w:val="0"/>
          <w:numId w:val="0"/>
        </w:numPr>
        <w:spacing w:after="0" w:line="240" w:lineRule="auto"/>
        <w:rPr>
          <w:rFonts w:cs="Arial"/>
          <w:sz w:val="18"/>
          <w:szCs w:val="18"/>
        </w:rPr>
      </w:pPr>
      <w:r w:rsidRPr="00845C98">
        <w:rPr>
          <w:sz w:val="18"/>
        </w:rPr>
        <w:t>We use your personal data to comply with various legal and regulatory obligations, including:</w:t>
      </w:r>
    </w:p>
    <w:p w14:paraId="72AA7679"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the prevention of money laundering and terrorist financing;</w:t>
      </w:r>
    </w:p>
    <w:p w14:paraId="108FFFCA"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lastRenderedPageBreak/>
        <w:t>the prevention of insurance fraud;</w:t>
      </w:r>
    </w:p>
    <w:p w14:paraId="7F54975C"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 xml:space="preserve">compliance with sanctions and embargo legislation; </w:t>
      </w:r>
    </w:p>
    <w:p w14:paraId="6B3FA05A"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 xml:space="preserve">the fight against tax fraud and the fulfilment of tax audit and reporting obligations; </w:t>
      </w:r>
    </w:p>
    <w:p w14:paraId="02F78753"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compliance with banking and financial regulations under which we:</w:t>
      </w:r>
    </w:p>
    <w:p w14:paraId="6D0F1A8B" w14:textId="7844A482" w:rsidR="00DC66D5" w:rsidRPr="00845C98" w:rsidRDefault="00E837A5" w:rsidP="00DC66D5">
      <w:pPr>
        <w:pStyle w:val="bullet2"/>
        <w:numPr>
          <w:ilvl w:val="2"/>
          <w:numId w:val="8"/>
        </w:numPr>
        <w:tabs>
          <w:tab w:val="clear" w:pos="2160"/>
          <w:tab w:val="num" w:pos="493"/>
        </w:tabs>
        <w:spacing w:before="120" w:after="0" w:line="240" w:lineRule="auto"/>
        <w:ind w:left="853" w:hanging="284"/>
        <w:rPr>
          <w:rFonts w:cs="Arial"/>
          <w:sz w:val="18"/>
          <w:szCs w:val="18"/>
        </w:rPr>
      </w:pPr>
      <w:r w:rsidRPr="00845C98">
        <w:rPr>
          <w:sz w:val="18"/>
        </w:rPr>
        <w:t>i</w:t>
      </w:r>
      <w:r w:rsidR="00DC66D5" w:rsidRPr="00845C98">
        <w:rPr>
          <w:sz w:val="18"/>
        </w:rPr>
        <w:t>mplement security measures to prevent abuse and fraud</w:t>
      </w:r>
      <w:r w:rsidRPr="00845C98">
        <w:rPr>
          <w:sz w:val="18"/>
        </w:rPr>
        <w:t>;</w:t>
      </w:r>
    </w:p>
    <w:p w14:paraId="777A4AD2" w14:textId="77777777" w:rsidR="00DC66D5" w:rsidRPr="00845C98" w:rsidRDefault="00DC66D5" w:rsidP="00DC66D5">
      <w:pPr>
        <w:pStyle w:val="bullet2"/>
        <w:numPr>
          <w:ilvl w:val="2"/>
          <w:numId w:val="8"/>
        </w:numPr>
        <w:tabs>
          <w:tab w:val="clear" w:pos="2160"/>
          <w:tab w:val="num" w:pos="493"/>
        </w:tabs>
        <w:spacing w:before="120" w:after="0" w:line="240" w:lineRule="auto"/>
        <w:ind w:left="853" w:hanging="284"/>
        <w:rPr>
          <w:rFonts w:cs="Arial"/>
          <w:sz w:val="18"/>
          <w:szCs w:val="18"/>
        </w:rPr>
      </w:pPr>
      <w:r w:rsidRPr="00845C98">
        <w:rPr>
          <w:sz w:val="18"/>
        </w:rPr>
        <w:t xml:space="preserve">detect transactions that differ from normal patterns; and </w:t>
      </w:r>
    </w:p>
    <w:p w14:paraId="299542AA" w14:textId="7C680C21" w:rsidR="00DC66D5" w:rsidRPr="00845C98" w:rsidRDefault="00DC66D5" w:rsidP="00DC66D5">
      <w:pPr>
        <w:pStyle w:val="bullet2"/>
        <w:numPr>
          <w:ilvl w:val="2"/>
          <w:numId w:val="8"/>
        </w:numPr>
        <w:tabs>
          <w:tab w:val="clear" w:pos="2160"/>
          <w:tab w:val="num" w:pos="493"/>
        </w:tabs>
        <w:spacing w:before="120" w:after="0" w:line="240" w:lineRule="auto"/>
        <w:ind w:left="853" w:hanging="284"/>
        <w:rPr>
          <w:rFonts w:cs="Arial"/>
          <w:sz w:val="18"/>
          <w:szCs w:val="18"/>
        </w:rPr>
      </w:pPr>
      <w:r w:rsidRPr="00845C98">
        <w:rPr>
          <w:sz w:val="18"/>
        </w:rPr>
        <w:t>monitor and report any risks we may incur</w:t>
      </w:r>
      <w:r w:rsidR="00E837A5" w:rsidRPr="00845C98">
        <w:rPr>
          <w:sz w:val="18"/>
        </w:rPr>
        <w:t>.</w:t>
      </w:r>
    </w:p>
    <w:p w14:paraId="5E2B4EA5"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respond to an official request from a duly authorised public or judicial authority of the European Union (e.g. to identify the driver and communicate the data to the competent public authorities).</w:t>
      </w:r>
    </w:p>
    <w:p w14:paraId="3E74F672" w14:textId="77777777" w:rsidR="00DC66D5" w:rsidRPr="00845C98" w:rsidRDefault="00DC66D5" w:rsidP="00DC66D5">
      <w:pPr>
        <w:pStyle w:val="bullet2"/>
        <w:numPr>
          <w:ilvl w:val="0"/>
          <w:numId w:val="0"/>
        </w:numPr>
        <w:tabs>
          <w:tab w:val="left" w:pos="708"/>
        </w:tabs>
        <w:spacing w:after="0" w:line="240" w:lineRule="auto"/>
        <w:rPr>
          <w:rFonts w:cs="Arial"/>
          <w:b/>
          <w:sz w:val="18"/>
          <w:szCs w:val="18"/>
        </w:rPr>
      </w:pPr>
    </w:p>
    <w:p w14:paraId="281F3979" w14:textId="77777777" w:rsidR="00DC66D5" w:rsidRPr="00845C98" w:rsidRDefault="00DC66D5" w:rsidP="00DC66D5">
      <w:pPr>
        <w:pStyle w:val="bullet2"/>
        <w:numPr>
          <w:ilvl w:val="0"/>
          <w:numId w:val="0"/>
        </w:numPr>
        <w:tabs>
          <w:tab w:val="left" w:pos="708"/>
        </w:tabs>
        <w:spacing w:after="0" w:line="240" w:lineRule="auto"/>
        <w:ind w:left="568"/>
        <w:rPr>
          <w:rFonts w:cs="Arial"/>
          <w:b/>
          <w:sz w:val="18"/>
          <w:szCs w:val="18"/>
        </w:rPr>
      </w:pPr>
    </w:p>
    <w:p w14:paraId="50ECAA6D" w14:textId="77777777" w:rsidR="00DC66D5" w:rsidRPr="00845C98" w:rsidRDefault="00DC66D5" w:rsidP="00DC66D5">
      <w:pPr>
        <w:pStyle w:val="bullet2"/>
        <w:numPr>
          <w:ilvl w:val="1"/>
          <w:numId w:val="10"/>
        </w:numPr>
        <w:tabs>
          <w:tab w:val="left" w:pos="708"/>
        </w:tabs>
        <w:spacing w:after="0" w:line="240" w:lineRule="auto"/>
        <w:ind w:left="568" w:hanging="284"/>
        <w:rPr>
          <w:rFonts w:cs="Arial"/>
          <w:b/>
          <w:sz w:val="18"/>
          <w:szCs w:val="18"/>
        </w:rPr>
      </w:pPr>
      <w:r w:rsidRPr="00845C98">
        <w:rPr>
          <w:b/>
          <w:sz w:val="18"/>
        </w:rPr>
        <w:t xml:space="preserve">To perform a contract or take steps at your request prior to </w:t>
      </w:r>
      <w:proofErr w:type="gramStart"/>
      <w:r w:rsidRPr="00845C98">
        <w:rPr>
          <w:b/>
          <w:sz w:val="18"/>
        </w:rPr>
        <w:t>entering into</w:t>
      </w:r>
      <w:proofErr w:type="gramEnd"/>
      <w:r w:rsidRPr="00845C98">
        <w:rPr>
          <w:b/>
          <w:sz w:val="18"/>
        </w:rPr>
        <w:t xml:space="preserve"> a contract with you</w:t>
      </w:r>
    </w:p>
    <w:p w14:paraId="2252FEC7" w14:textId="77777777" w:rsidR="00DC66D5" w:rsidRPr="00845C98" w:rsidRDefault="00DC66D5" w:rsidP="00DC66D5">
      <w:pPr>
        <w:pStyle w:val="Level2"/>
        <w:numPr>
          <w:ilvl w:val="0"/>
          <w:numId w:val="0"/>
        </w:numPr>
        <w:spacing w:after="0" w:line="240" w:lineRule="auto"/>
        <w:ind w:left="680" w:hanging="680"/>
        <w:rPr>
          <w:rFonts w:cs="Arial"/>
          <w:sz w:val="18"/>
          <w:szCs w:val="18"/>
        </w:rPr>
      </w:pPr>
    </w:p>
    <w:p w14:paraId="6504D056" w14:textId="77777777" w:rsidR="00DC66D5" w:rsidRPr="00845C98" w:rsidRDefault="00DC66D5" w:rsidP="00DC66D5">
      <w:pPr>
        <w:pStyle w:val="Level2"/>
        <w:numPr>
          <w:ilvl w:val="0"/>
          <w:numId w:val="0"/>
        </w:numPr>
        <w:spacing w:after="0" w:line="240" w:lineRule="auto"/>
        <w:ind w:left="680" w:hanging="680"/>
        <w:rPr>
          <w:rFonts w:cs="Arial"/>
          <w:sz w:val="18"/>
          <w:szCs w:val="18"/>
        </w:rPr>
      </w:pPr>
      <w:r w:rsidRPr="00845C98">
        <w:rPr>
          <w:sz w:val="18"/>
        </w:rPr>
        <w:t xml:space="preserve">We use your personal data </w:t>
      </w:r>
      <w:proofErr w:type="gramStart"/>
      <w:r w:rsidRPr="00845C98">
        <w:rPr>
          <w:sz w:val="18"/>
        </w:rPr>
        <w:t>in order to</w:t>
      </w:r>
      <w:proofErr w:type="gramEnd"/>
      <w:r w:rsidRPr="00845C98">
        <w:rPr>
          <w:sz w:val="18"/>
        </w:rPr>
        <w:t xml:space="preserve"> </w:t>
      </w:r>
      <w:proofErr w:type="gramStart"/>
      <w:r w:rsidRPr="00845C98">
        <w:rPr>
          <w:sz w:val="18"/>
        </w:rPr>
        <w:t>enter into</w:t>
      </w:r>
      <w:proofErr w:type="gramEnd"/>
      <w:r w:rsidRPr="00845C98">
        <w:rPr>
          <w:sz w:val="18"/>
        </w:rPr>
        <w:t xml:space="preserve"> and perform our contracts, including to:</w:t>
      </w:r>
    </w:p>
    <w:p w14:paraId="04B96E5A" w14:textId="77777777" w:rsidR="00DC66D5" w:rsidRPr="00845C98" w:rsidRDefault="00DC66D5" w:rsidP="00DC66D5">
      <w:pPr>
        <w:pStyle w:val="Level2"/>
        <w:numPr>
          <w:ilvl w:val="0"/>
          <w:numId w:val="0"/>
        </w:numPr>
        <w:spacing w:after="0" w:line="240" w:lineRule="auto"/>
        <w:ind w:left="680" w:hanging="680"/>
        <w:rPr>
          <w:rFonts w:cs="Arial"/>
          <w:sz w:val="18"/>
          <w:szCs w:val="18"/>
        </w:rPr>
      </w:pPr>
    </w:p>
    <w:p w14:paraId="58CB36E1" w14:textId="0BE78D00" w:rsidR="00DC66D5" w:rsidRPr="00845C98" w:rsidRDefault="00C2486E" w:rsidP="00DC66D5">
      <w:pPr>
        <w:pStyle w:val="bullet2"/>
        <w:numPr>
          <w:ilvl w:val="0"/>
          <w:numId w:val="1"/>
        </w:numPr>
        <w:spacing w:before="120" w:after="0" w:line="240" w:lineRule="auto"/>
        <w:ind w:left="568" w:hanging="284"/>
        <w:rPr>
          <w:rFonts w:cs="Arial"/>
          <w:sz w:val="18"/>
          <w:szCs w:val="18"/>
        </w:rPr>
      </w:pPr>
      <w:r w:rsidRPr="00845C98">
        <w:rPr>
          <w:sz w:val="18"/>
        </w:rPr>
        <w:t>d</w:t>
      </w:r>
      <w:r w:rsidR="00DC66D5" w:rsidRPr="00845C98">
        <w:rPr>
          <w:sz w:val="18"/>
        </w:rPr>
        <w:t>efine your insurance risk profile and the corresponding premiums</w:t>
      </w:r>
      <w:r w:rsidRPr="00845C98">
        <w:rPr>
          <w:sz w:val="18"/>
        </w:rPr>
        <w:t>;</w:t>
      </w:r>
    </w:p>
    <w:p w14:paraId="07053AD2"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 xml:space="preserve">determine whether and under what conditions we can offer you a product or service; </w:t>
      </w:r>
    </w:p>
    <w:p w14:paraId="6EAE3F09"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provide you with information regarding our insurance products and services;</w:t>
      </w:r>
    </w:p>
    <w:p w14:paraId="2DB537AE"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manage claims (from the first loss report to settlement);</w:t>
      </w:r>
    </w:p>
    <w:p w14:paraId="1C25C7FC"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manage the resolution of disputes, and assist you and respond to your requests and claims (including claims);</w:t>
      </w:r>
    </w:p>
    <w:p w14:paraId="7075C3BE"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allow you to easily access certain services directly on your Smartphone through our mobile applications; and</w:t>
      </w:r>
    </w:p>
    <w:p w14:paraId="70E34EE0" w14:textId="4D18F996" w:rsidR="00DC66D5" w:rsidRPr="00845C98" w:rsidRDefault="00C2486E" w:rsidP="00DC66D5">
      <w:pPr>
        <w:pStyle w:val="bullet2"/>
        <w:numPr>
          <w:ilvl w:val="0"/>
          <w:numId w:val="1"/>
        </w:numPr>
        <w:spacing w:before="120" w:after="0" w:line="240" w:lineRule="auto"/>
        <w:ind w:left="568" w:hanging="284"/>
        <w:rPr>
          <w:rFonts w:cs="Arial"/>
          <w:sz w:val="18"/>
          <w:szCs w:val="18"/>
        </w:rPr>
      </w:pPr>
      <w:r w:rsidRPr="00845C98">
        <w:rPr>
          <w:sz w:val="18"/>
        </w:rPr>
        <w:t>b</w:t>
      </w:r>
      <w:r w:rsidR="00DC66D5" w:rsidRPr="00845C98">
        <w:rPr>
          <w:sz w:val="18"/>
        </w:rPr>
        <w:t>illing and collection.</w:t>
      </w:r>
    </w:p>
    <w:p w14:paraId="5B55D525" w14:textId="77777777" w:rsidR="00DC66D5" w:rsidRPr="00845C98" w:rsidRDefault="00DC66D5" w:rsidP="00DC66D5">
      <w:pPr>
        <w:pStyle w:val="bullet2"/>
        <w:numPr>
          <w:ilvl w:val="0"/>
          <w:numId w:val="0"/>
        </w:numPr>
        <w:spacing w:before="120" w:after="0" w:line="240" w:lineRule="auto"/>
        <w:ind w:left="568"/>
        <w:rPr>
          <w:rFonts w:cs="Arial"/>
          <w:sz w:val="18"/>
          <w:szCs w:val="18"/>
        </w:rPr>
      </w:pPr>
    </w:p>
    <w:p w14:paraId="06DECA55" w14:textId="77777777" w:rsidR="00DC66D5" w:rsidRPr="00845C98" w:rsidRDefault="00DC66D5" w:rsidP="00DC66D5">
      <w:pPr>
        <w:pStyle w:val="bullet2"/>
        <w:keepNext/>
        <w:numPr>
          <w:ilvl w:val="1"/>
          <w:numId w:val="10"/>
        </w:numPr>
        <w:tabs>
          <w:tab w:val="left" w:pos="708"/>
        </w:tabs>
        <w:spacing w:after="0" w:line="240" w:lineRule="auto"/>
        <w:ind w:left="568" w:hanging="284"/>
        <w:rPr>
          <w:rFonts w:cs="Arial"/>
          <w:b/>
          <w:sz w:val="18"/>
          <w:szCs w:val="18"/>
        </w:rPr>
      </w:pPr>
      <w:r w:rsidRPr="00845C98">
        <w:rPr>
          <w:b/>
          <w:sz w:val="18"/>
        </w:rPr>
        <w:t>To serve our legitimate interests</w:t>
      </w:r>
    </w:p>
    <w:p w14:paraId="2C04C2D9" w14:textId="77777777" w:rsidR="00DC66D5" w:rsidRPr="00845C98" w:rsidRDefault="00DC66D5" w:rsidP="00DC66D5">
      <w:pPr>
        <w:pStyle w:val="bullet2"/>
        <w:numPr>
          <w:ilvl w:val="0"/>
          <w:numId w:val="0"/>
        </w:numPr>
        <w:spacing w:after="0" w:line="240" w:lineRule="auto"/>
        <w:rPr>
          <w:rFonts w:cs="Arial"/>
          <w:sz w:val="18"/>
          <w:szCs w:val="18"/>
        </w:rPr>
      </w:pPr>
    </w:p>
    <w:p w14:paraId="4DB3B980" w14:textId="77777777" w:rsidR="00DC66D5" w:rsidRPr="00845C98" w:rsidRDefault="00DC66D5" w:rsidP="00DC66D5">
      <w:pPr>
        <w:pStyle w:val="bullet2"/>
        <w:numPr>
          <w:ilvl w:val="0"/>
          <w:numId w:val="0"/>
        </w:numPr>
        <w:spacing w:after="0" w:line="240" w:lineRule="auto"/>
        <w:rPr>
          <w:rFonts w:cs="Arial"/>
          <w:sz w:val="18"/>
          <w:szCs w:val="18"/>
        </w:rPr>
      </w:pPr>
      <w:r w:rsidRPr="00845C98">
        <w:rPr>
          <w:sz w:val="18"/>
        </w:rPr>
        <w:t xml:space="preserve">We use your personal data </w:t>
      </w:r>
      <w:proofErr w:type="gramStart"/>
      <w:r w:rsidRPr="00845C98">
        <w:rPr>
          <w:sz w:val="18"/>
        </w:rPr>
        <w:t>in order to</w:t>
      </w:r>
      <w:proofErr w:type="gramEnd"/>
      <w:r w:rsidRPr="00845C98">
        <w:rPr>
          <w:sz w:val="18"/>
        </w:rPr>
        <w:t xml:space="preserve"> deploy and develop our products and services, to manage the contractual relationship with our corporate customers of which you are an employee, to improve our risk management and to defend our legal rights, including </w:t>
      </w:r>
      <w:proofErr w:type="gramStart"/>
      <w:r w:rsidRPr="00845C98">
        <w:rPr>
          <w:sz w:val="18"/>
        </w:rPr>
        <w:t>in order to</w:t>
      </w:r>
      <w:proofErr w:type="gramEnd"/>
      <w:r w:rsidRPr="00845C98">
        <w:rPr>
          <w:sz w:val="18"/>
        </w:rPr>
        <w:t>:</w:t>
      </w:r>
    </w:p>
    <w:p w14:paraId="02E045F6"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obtain proof of transactions;</w:t>
      </w:r>
    </w:p>
    <w:p w14:paraId="70E89567"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 xml:space="preserve">prevent fraud; </w:t>
      </w:r>
    </w:p>
    <w:p w14:paraId="25B8829D" w14:textId="522BDF5C" w:rsidR="00DC66D5" w:rsidRPr="00845C98" w:rsidRDefault="00CB23BE" w:rsidP="00DC66D5">
      <w:pPr>
        <w:pStyle w:val="bullet2"/>
        <w:numPr>
          <w:ilvl w:val="0"/>
          <w:numId w:val="1"/>
        </w:numPr>
        <w:spacing w:before="120" w:after="0" w:line="240" w:lineRule="auto"/>
        <w:ind w:left="568" w:hanging="284"/>
        <w:rPr>
          <w:rFonts w:cs="Arial"/>
          <w:sz w:val="18"/>
          <w:szCs w:val="18"/>
        </w:rPr>
      </w:pPr>
      <w:r w:rsidRPr="00845C98">
        <w:rPr>
          <w:sz w:val="18"/>
        </w:rPr>
        <w:t>d</w:t>
      </w:r>
      <w:r w:rsidR="00DC66D5" w:rsidRPr="00845C98">
        <w:rPr>
          <w:sz w:val="18"/>
        </w:rPr>
        <w:t>eploy prevention campaigns, e.g. by creating traffic or road alerts;</w:t>
      </w:r>
    </w:p>
    <w:p w14:paraId="327784B2"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respond to official requests from public authorities in third countries (located outside the EEA);</w:t>
      </w:r>
    </w:p>
    <w:p w14:paraId="2E2A7B54"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managing IT systems, including infrastructure management (e.g. exchange platforms), and ensuring business continuity and IT security;</w:t>
      </w:r>
    </w:p>
    <w:p w14:paraId="2ECA171D" w14:textId="7824AD87" w:rsidR="00DC66D5" w:rsidRPr="00845C98" w:rsidRDefault="00B54FAE" w:rsidP="00DC66D5">
      <w:pPr>
        <w:pStyle w:val="bullet2"/>
        <w:numPr>
          <w:ilvl w:val="0"/>
          <w:numId w:val="1"/>
        </w:numPr>
        <w:spacing w:before="120" w:after="0" w:line="240" w:lineRule="auto"/>
        <w:ind w:left="568" w:hanging="284"/>
        <w:rPr>
          <w:rFonts w:cs="Arial"/>
          <w:sz w:val="18"/>
          <w:szCs w:val="18"/>
        </w:rPr>
      </w:pPr>
      <w:r w:rsidRPr="00845C98">
        <w:rPr>
          <w:sz w:val="18"/>
        </w:rPr>
        <w:t>e</w:t>
      </w:r>
      <w:r w:rsidR="00DC66D5" w:rsidRPr="00845C98">
        <w:rPr>
          <w:sz w:val="18"/>
        </w:rPr>
        <w:t xml:space="preserve">stablish individual statistical models, based on transaction analysis, e.g. to define your driver profile and/or insurance risk score; </w:t>
      </w:r>
    </w:p>
    <w:p w14:paraId="19E585F5" w14:textId="3221FD78" w:rsidR="00DC66D5" w:rsidRPr="00845C98" w:rsidRDefault="00B54FAE" w:rsidP="00DC66D5">
      <w:pPr>
        <w:pStyle w:val="bullet2"/>
        <w:numPr>
          <w:ilvl w:val="0"/>
          <w:numId w:val="1"/>
        </w:numPr>
        <w:spacing w:before="120" w:after="0" w:line="240" w:lineRule="auto"/>
        <w:ind w:left="568" w:hanging="284"/>
        <w:rPr>
          <w:rFonts w:cs="Arial"/>
          <w:sz w:val="18"/>
          <w:szCs w:val="18"/>
        </w:rPr>
      </w:pPr>
      <w:r w:rsidRPr="00845C98">
        <w:rPr>
          <w:sz w:val="18"/>
        </w:rPr>
        <w:t>t</w:t>
      </w:r>
      <w:r w:rsidR="00DC66D5" w:rsidRPr="00845C98">
        <w:rPr>
          <w:sz w:val="18"/>
        </w:rPr>
        <w:t xml:space="preserve">o establish aggregated statistics, tests and models, for research and development, </w:t>
      </w:r>
      <w:proofErr w:type="gramStart"/>
      <w:r w:rsidR="00DC66D5" w:rsidRPr="00845C98">
        <w:rPr>
          <w:sz w:val="18"/>
        </w:rPr>
        <w:t>in order to</w:t>
      </w:r>
      <w:proofErr w:type="gramEnd"/>
      <w:r w:rsidR="00DC66D5" w:rsidRPr="00845C98">
        <w:rPr>
          <w:sz w:val="18"/>
        </w:rPr>
        <w:t xml:space="preserve"> improve risk management throughout the BNP Paribas Group or to improve existing products and services or to create new ones; </w:t>
      </w:r>
    </w:p>
    <w:p w14:paraId="1550DA5A"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 xml:space="preserve">train our staff by recording phone calls to our call </w:t>
      </w:r>
      <w:proofErr w:type="spellStart"/>
      <w:r w:rsidRPr="00845C98">
        <w:rPr>
          <w:sz w:val="18"/>
        </w:rPr>
        <w:t>centers</w:t>
      </w:r>
      <w:proofErr w:type="spellEnd"/>
      <w:r w:rsidRPr="00845C98">
        <w:rPr>
          <w:sz w:val="18"/>
        </w:rPr>
        <w:t xml:space="preserve">; </w:t>
      </w:r>
    </w:p>
    <w:p w14:paraId="59D57A12" w14:textId="47BD3F3B"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 xml:space="preserve">personalise the offer we offer you and the offer of other BNP Paribas </w:t>
      </w:r>
      <w:r w:rsidR="00AE49D9" w:rsidRPr="00845C98">
        <w:rPr>
          <w:sz w:val="18"/>
        </w:rPr>
        <w:t xml:space="preserve">Group </w:t>
      </w:r>
      <w:r w:rsidRPr="00845C98">
        <w:rPr>
          <w:sz w:val="18"/>
        </w:rPr>
        <w:t>entities:</w:t>
      </w:r>
    </w:p>
    <w:p w14:paraId="6DB8FA66" w14:textId="5D05ADF2" w:rsidR="00DC66D5" w:rsidRPr="00845C98" w:rsidRDefault="00DC66D5" w:rsidP="00DC66D5">
      <w:pPr>
        <w:pStyle w:val="bullet2"/>
        <w:numPr>
          <w:ilvl w:val="2"/>
          <w:numId w:val="3"/>
        </w:numPr>
        <w:tabs>
          <w:tab w:val="clear" w:pos="2160"/>
          <w:tab w:val="num" w:pos="708"/>
        </w:tabs>
        <w:spacing w:after="0" w:line="240" w:lineRule="auto"/>
        <w:ind w:left="1068"/>
        <w:rPr>
          <w:rFonts w:cs="Arial"/>
          <w:sz w:val="18"/>
          <w:szCs w:val="18"/>
        </w:rPr>
      </w:pPr>
      <w:r w:rsidRPr="00845C98">
        <w:rPr>
          <w:sz w:val="18"/>
        </w:rPr>
        <w:t>improving the quality of our insurance products and services</w:t>
      </w:r>
      <w:r w:rsidR="00782A4D" w:rsidRPr="00845C98">
        <w:rPr>
          <w:sz w:val="18"/>
        </w:rPr>
        <w:t>;</w:t>
      </w:r>
      <w:r w:rsidR="00B508AE" w:rsidRPr="00845C98">
        <w:rPr>
          <w:sz w:val="18"/>
        </w:rPr>
        <w:t xml:space="preserve"> and</w:t>
      </w:r>
    </w:p>
    <w:p w14:paraId="6C6B108A" w14:textId="77777777" w:rsidR="00DC66D5" w:rsidRPr="00845C98" w:rsidRDefault="00DC66D5" w:rsidP="00DC66D5">
      <w:pPr>
        <w:pStyle w:val="bullet2"/>
        <w:numPr>
          <w:ilvl w:val="2"/>
          <w:numId w:val="3"/>
        </w:numPr>
        <w:tabs>
          <w:tab w:val="clear" w:pos="2160"/>
          <w:tab w:val="num" w:pos="708"/>
        </w:tabs>
        <w:spacing w:after="0" w:line="240" w:lineRule="auto"/>
        <w:ind w:left="1068"/>
      </w:pPr>
      <w:r w:rsidRPr="00845C98">
        <w:rPr>
          <w:sz w:val="18"/>
        </w:rPr>
        <w:t xml:space="preserve">by promoting products or services that match your situation and profile. </w:t>
      </w:r>
    </w:p>
    <w:p w14:paraId="32BEDC89" w14:textId="77777777" w:rsidR="00B508AE" w:rsidRPr="00845C98" w:rsidRDefault="00B508AE" w:rsidP="00B508AE">
      <w:pPr>
        <w:pStyle w:val="bullet2"/>
        <w:numPr>
          <w:ilvl w:val="0"/>
          <w:numId w:val="0"/>
        </w:numPr>
        <w:spacing w:after="0" w:line="240" w:lineRule="auto"/>
        <w:ind w:firstLine="324"/>
        <w:rPr>
          <w:sz w:val="18"/>
          <w:szCs w:val="22"/>
        </w:rPr>
      </w:pPr>
    </w:p>
    <w:p w14:paraId="62667724" w14:textId="1AF7E2A7" w:rsidR="00DC66D5" w:rsidRPr="00845C98" w:rsidRDefault="00DC66D5" w:rsidP="00B508AE">
      <w:pPr>
        <w:pStyle w:val="bullet2"/>
        <w:numPr>
          <w:ilvl w:val="0"/>
          <w:numId w:val="0"/>
        </w:numPr>
        <w:spacing w:after="0" w:line="240" w:lineRule="auto"/>
        <w:ind w:firstLine="324"/>
        <w:rPr>
          <w:sz w:val="18"/>
          <w:szCs w:val="22"/>
        </w:rPr>
      </w:pPr>
      <w:r w:rsidRPr="00845C98">
        <w:rPr>
          <w:sz w:val="18"/>
          <w:szCs w:val="22"/>
        </w:rPr>
        <w:t xml:space="preserve">These offers can be offered to you thanks to: </w:t>
      </w:r>
    </w:p>
    <w:p w14:paraId="0FF58768" w14:textId="77777777" w:rsidR="00DC66D5" w:rsidRPr="00845C98" w:rsidRDefault="00DC66D5" w:rsidP="00B508AE">
      <w:pPr>
        <w:pStyle w:val="bullet2"/>
        <w:numPr>
          <w:ilvl w:val="0"/>
          <w:numId w:val="0"/>
        </w:numPr>
        <w:spacing w:after="0" w:line="240" w:lineRule="auto"/>
        <w:ind w:firstLine="324"/>
      </w:pPr>
    </w:p>
    <w:p w14:paraId="595866C3" w14:textId="77777777" w:rsidR="00DC66D5" w:rsidRPr="00845C98" w:rsidRDefault="00DC66D5" w:rsidP="00B508AE">
      <w:pPr>
        <w:pStyle w:val="bullet2"/>
        <w:numPr>
          <w:ilvl w:val="3"/>
          <w:numId w:val="3"/>
        </w:numPr>
        <w:tabs>
          <w:tab w:val="clear" w:pos="2880"/>
          <w:tab w:val="num" w:pos="720"/>
        </w:tabs>
        <w:ind w:left="1080"/>
        <w:rPr>
          <w:rFonts w:cs="Arial"/>
          <w:sz w:val="18"/>
          <w:szCs w:val="18"/>
        </w:rPr>
      </w:pPr>
      <w:r w:rsidRPr="00845C98">
        <w:rPr>
          <w:sz w:val="18"/>
        </w:rPr>
        <w:t>Segmenting our prospects and customers;</w:t>
      </w:r>
    </w:p>
    <w:p w14:paraId="2F6B39B5" w14:textId="0010C165" w:rsidR="00DC66D5" w:rsidRPr="00845C98" w:rsidRDefault="00DC66D5" w:rsidP="00B508AE">
      <w:pPr>
        <w:pStyle w:val="bullet2"/>
        <w:numPr>
          <w:ilvl w:val="3"/>
          <w:numId w:val="3"/>
        </w:numPr>
        <w:tabs>
          <w:tab w:val="clear" w:pos="2880"/>
          <w:tab w:val="num" w:pos="720"/>
        </w:tabs>
        <w:ind w:left="1080"/>
        <w:rPr>
          <w:rFonts w:cs="Arial"/>
          <w:sz w:val="18"/>
          <w:szCs w:val="18"/>
        </w:rPr>
      </w:pPr>
      <w:r w:rsidRPr="00845C98">
        <w:rPr>
          <w:sz w:val="18"/>
        </w:rPr>
        <w:lastRenderedPageBreak/>
        <w:t>analysis of your habits and preferences in the various channels (visits to our representatives, emails or messages, visits to our website, etc.);</w:t>
      </w:r>
      <w:r w:rsidR="00B508AE" w:rsidRPr="00845C98">
        <w:rPr>
          <w:sz w:val="18"/>
        </w:rPr>
        <w:t xml:space="preserve"> and</w:t>
      </w:r>
    </w:p>
    <w:p w14:paraId="3F9199B0" w14:textId="77777777" w:rsidR="00DC66D5" w:rsidRPr="00845C98" w:rsidRDefault="00DC66D5" w:rsidP="00B508AE">
      <w:pPr>
        <w:pStyle w:val="bullet2"/>
        <w:numPr>
          <w:ilvl w:val="3"/>
          <w:numId w:val="3"/>
        </w:numPr>
        <w:tabs>
          <w:tab w:val="clear" w:pos="2880"/>
          <w:tab w:val="num" w:pos="720"/>
        </w:tabs>
        <w:ind w:left="1080"/>
        <w:rPr>
          <w:rFonts w:cs="Arial"/>
          <w:sz w:val="18"/>
          <w:szCs w:val="18"/>
        </w:rPr>
      </w:pPr>
      <w:r w:rsidRPr="00845C98">
        <w:rPr>
          <w:sz w:val="18"/>
        </w:rPr>
        <w:t>Combining data from your insurance products and services that you have already subscribed to or for which you have received an estimate, with other data we hold about you.</w:t>
      </w:r>
    </w:p>
    <w:p w14:paraId="4FC1D2F9" w14:textId="77777777" w:rsidR="00DC66D5" w:rsidRPr="00845C98" w:rsidRDefault="00DC66D5" w:rsidP="00B508AE">
      <w:pPr>
        <w:pStyle w:val="bullet2"/>
        <w:keepNext/>
        <w:numPr>
          <w:ilvl w:val="0"/>
          <w:numId w:val="0"/>
        </w:numPr>
        <w:spacing w:after="0" w:line="240" w:lineRule="auto"/>
        <w:rPr>
          <w:rFonts w:cs="Arial"/>
          <w:i/>
          <w:sz w:val="18"/>
          <w:szCs w:val="18"/>
          <w:u w:val="single"/>
        </w:rPr>
      </w:pPr>
      <w:r w:rsidRPr="00845C98">
        <w:rPr>
          <w:i/>
          <w:sz w:val="18"/>
          <w:u w:val="single"/>
        </w:rPr>
        <w:t>Applicable only to employees of our corporate clients:</w:t>
      </w:r>
    </w:p>
    <w:p w14:paraId="59C772B9" w14:textId="77777777" w:rsidR="00DC66D5" w:rsidRPr="00845C98" w:rsidRDefault="00DC66D5" w:rsidP="00B508AE">
      <w:pPr>
        <w:pStyle w:val="bullet2"/>
        <w:keepNext/>
        <w:numPr>
          <w:ilvl w:val="0"/>
          <w:numId w:val="0"/>
        </w:numPr>
        <w:spacing w:after="0" w:line="240" w:lineRule="auto"/>
        <w:rPr>
          <w:rFonts w:cs="Arial"/>
          <w:sz w:val="18"/>
          <w:szCs w:val="18"/>
        </w:rPr>
      </w:pPr>
    </w:p>
    <w:p w14:paraId="5388FBFF" w14:textId="77777777" w:rsidR="00DC66D5" w:rsidRPr="00845C98" w:rsidRDefault="00DC66D5" w:rsidP="00B508AE">
      <w:pPr>
        <w:pStyle w:val="bullet2"/>
        <w:keepNext/>
        <w:numPr>
          <w:ilvl w:val="0"/>
          <w:numId w:val="1"/>
        </w:numPr>
        <w:spacing w:before="120" w:after="0" w:line="240" w:lineRule="auto"/>
        <w:ind w:left="568" w:hanging="284"/>
        <w:rPr>
          <w:rFonts w:cs="Arial"/>
          <w:sz w:val="18"/>
          <w:szCs w:val="18"/>
        </w:rPr>
      </w:pPr>
      <w:r w:rsidRPr="00845C98">
        <w:rPr>
          <w:sz w:val="18"/>
        </w:rPr>
        <w:t xml:space="preserve">determine whether and under what conditions we can offer a product or service; </w:t>
      </w:r>
    </w:p>
    <w:p w14:paraId="493848D7" w14:textId="77777777" w:rsidR="00DC66D5" w:rsidRPr="00845C98" w:rsidRDefault="00DC66D5" w:rsidP="00B508AE">
      <w:pPr>
        <w:pStyle w:val="bullet2"/>
        <w:keepNext/>
        <w:numPr>
          <w:ilvl w:val="0"/>
          <w:numId w:val="1"/>
        </w:numPr>
        <w:spacing w:before="120" w:after="0" w:line="240" w:lineRule="auto"/>
        <w:ind w:left="568" w:hanging="284"/>
        <w:rPr>
          <w:rFonts w:cs="Arial"/>
          <w:sz w:val="18"/>
          <w:szCs w:val="18"/>
        </w:rPr>
      </w:pPr>
      <w:r w:rsidRPr="00845C98">
        <w:rPr>
          <w:sz w:val="18"/>
        </w:rPr>
        <w:t>provide information about our products and services;</w:t>
      </w:r>
    </w:p>
    <w:p w14:paraId="0F4F4CD4"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 xml:space="preserve">manage the resolution of disputes, and </w:t>
      </w:r>
      <w:proofErr w:type="gramStart"/>
      <w:r w:rsidRPr="00845C98">
        <w:rPr>
          <w:sz w:val="18"/>
        </w:rPr>
        <w:t>provide assistance</w:t>
      </w:r>
      <w:proofErr w:type="gramEnd"/>
      <w:r w:rsidRPr="00845C98">
        <w:rPr>
          <w:sz w:val="18"/>
        </w:rPr>
        <w:t xml:space="preserve"> and respond to requests and complaints (including claims);</w:t>
      </w:r>
    </w:p>
    <w:p w14:paraId="704329FE" w14:textId="0BBFECDE"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 xml:space="preserve">provide a digital platform that allows you to (i) easily access certain services directly on your Smartphones and (ii) use a group of ride-sharing vehicles </w:t>
      </w:r>
      <w:proofErr w:type="gramStart"/>
      <w:r w:rsidRPr="00845C98">
        <w:rPr>
          <w:sz w:val="18"/>
        </w:rPr>
        <w:t>in order to</w:t>
      </w:r>
      <w:proofErr w:type="gramEnd"/>
      <w:r w:rsidRPr="00845C98">
        <w:rPr>
          <w:sz w:val="18"/>
        </w:rPr>
        <w:t xml:space="preserve"> increase vehicle utilization;</w:t>
      </w:r>
      <w:r w:rsidR="0027485C" w:rsidRPr="00845C98">
        <w:rPr>
          <w:sz w:val="18"/>
        </w:rPr>
        <w:t xml:space="preserve"> and</w:t>
      </w:r>
    </w:p>
    <w:p w14:paraId="5BAEF254" w14:textId="3DEF1673" w:rsidR="00DC66D5" w:rsidRPr="00845C98" w:rsidRDefault="0027485C" w:rsidP="00DC66D5">
      <w:pPr>
        <w:pStyle w:val="bullet2"/>
        <w:numPr>
          <w:ilvl w:val="0"/>
          <w:numId w:val="1"/>
        </w:numPr>
        <w:spacing w:before="120" w:after="0" w:line="240" w:lineRule="auto"/>
        <w:ind w:left="568" w:hanging="284"/>
        <w:rPr>
          <w:rFonts w:cs="Arial"/>
          <w:sz w:val="18"/>
          <w:szCs w:val="18"/>
        </w:rPr>
      </w:pPr>
      <w:r w:rsidRPr="00845C98">
        <w:rPr>
          <w:sz w:val="18"/>
        </w:rPr>
        <w:t>b</w:t>
      </w:r>
      <w:r w:rsidR="00DC66D5" w:rsidRPr="00845C98">
        <w:rPr>
          <w:sz w:val="18"/>
        </w:rPr>
        <w:t>illing and collection.</w:t>
      </w:r>
    </w:p>
    <w:p w14:paraId="6193607F" w14:textId="77777777" w:rsidR="00DC66D5" w:rsidRPr="00845C98" w:rsidRDefault="00DC66D5" w:rsidP="00DC66D5">
      <w:pPr>
        <w:spacing w:after="0"/>
        <w:jc w:val="both"/>
        <w:rPr>
          <w:rFonts w:ascii="Arial" w:hAnsi="Arial" w:cs="Arial"/>
          <w:b/>
          <w:color w:val="00B050"/>
          <w:sz w:val="18"/>
          <w:szCs w:val="18"/>
        </w:rPr>
      </w:pPr>
    </w:p>
    <w:p w14:paraId="6DE9DC20" w14:textId="77777777" w:rsidR="00DC66D5" w:rsidRPr="00845C98" w:rsidRDefault="00DC66D5" w:rsidP="00DC66D5">
      <w:pPr>
        <w:spacing w:after="0"/>
        <w:jc w:val="both"/>
        <w:rPr>
          <w:rFonts w:ascii="Arial" w:eastAsia="Times New Roman" w:hAnsi="Arial" w:cs="Arial"/>
          <w:kern w:val="20"/>
          <w:sz w:val="18"/>
          <w:szCs w:val="18"/>
        </w:rPr>
      </w:pPr>
      <w:r w:rsidRPr="00845C98">
        <w:rPr>
          <w:rFonts w:ascii="Arial" w:hAnsi="Arial"/>
          <w:kern w:val="20"/>
          <w:sz w:val="18"/>
        </w:rPr>
        <w:t>In all cases, your data may be aggregated in the form of anonymised statistics that may be offered to professional clients and entities of the BNP Paribas Group to enable them to develop their activities.</w:t>
      </w:r>
    </w:p>
    <w:p w14:paraId="3FAE985C" w14:textId="77777777" w:rsidR="00DC66D5" w:rsidRPr="00845C98" w:rsidRDefault="00DC66D5" w:rsidP="00DC66D5">
      <w:pPr>
        <w:spacing w:after="0"/>
        <w:jc w:val="both"/>
        <w:rPr>
          <w:rFonts w:ascii="Arial" w:eastAsia="Times New Roman" w:hAnsi="Arial" w:cs="Arial"/>
          <w:kern w:val="20"/>
          <w:sz w:val="18"/>
          <w:szCs w:val="18"/>
        </w:rPr>
      </w:pPr>
    </w:p>
    <w:p w14:paraId="2817C815" w14:textId="2250CE07" w:rsidR="00DC66D5" w:rsidRPr="00845C98" w:rsidRDefault="00DC66D5" w:rsidP="00DC66D5">
      <w:pPr>
        <w:pStyle w:val="bullet2"/>
        <w:numPr>
          <w:ilvl w:val="1"/>
          <w:numId w:val="10"/>
        </w:numPr>
        <w:tabs>
          <w:tab w:val="left" w:pos="708"/>
        </w:tabs>
        <w:spacing w:after="0" w:line="240" w:lineRule="auto"/>
        <w:ind w:left="568" w:hanging="284"/>
        <w:rPr>
          <w:rFonts w:cs="Arial"/>
          <w:b/>
          <w:sz w:val="18"/>
          <w:szCs w:val="18"/>
        </w:rPr>
      </w:pPr>
      <w:r w:rsidRPr="00845C98">
        <w:rPr>
          <w:b/>
          <w:sz w:val="18"/>
        </w:rPr>
        <w:t>To respect your choice</w:t>
      </w:r>
      <w:r w:rsidR="00B735B9" w:rsidRPr="00845C98">
        <w:rPr>
          <w:b/>
          <w:sz w:val="18"/>
        </w:rPr>
        <w:t>,</w:t>
      </w:r>
      <w:r w:rsidRPr="00845C98">
        <w:rPr>
          <w:b/>
          <w:sz w:val="18"/>
        </w:rPr>
        <w:t xml:space="preserve"> we </w:t>
      </w:r>
      <w:r w:rsidR="00A65DE7" w:rsidRPr="00845C98">
        <w:rPr>
          <w:b/>
          <w:sz w:val="18"/>
        </w:rPr>
        <w:t>may ask</w:t>
      </w:r>
      <w:r w:rsidRPr="00845C98">
        <w:rPr>
          <w:b/>
          <w:sz w:val="18"/>
        </w:rPr>
        <w:t xml:space="preserve"> for your consent for a particular processing</w:t>
      </w:r>
      <w:r w:rsidR="001D66EF" w:rsidRPr="00845C98">
        <w:rPr>
          <w:b/>
          <w:sz w:val="18"/>
        </w:rPr>
        <w:t xml:space="preserve"> purpose</w:t>
      </w:r>
    </w:p>
    <w:p w14:paraId="33638C1F" w14:textId="77777777" w:rsidR="00DC66D5" w:rsidRPr="00845C98" w:rsidRDefault="00DC66D5" w:rsidP="00DC66D5">
      <w:pPr>
        <w:pStyle w:val="ListParagraph"/>
        <w:spacing w:after="0"/>
        <w:ind w:left="0"/>
        <w:jc w:val="both"/>
        <w:rPr>
          <w:rFonts w:ascii="Arial" w:hAnsi="Arial" w:cs="Arial"/>
          <w:sz w:val="18"/>
          <w:szCs w:val="18"/>
        </w:rPr>
      </w:pPr>
    </w:p>
    <w:p w14:paraId="0D034779" w14:textId="36AF70D0" w:rsidR="00DC66D5" w:rsidRPr="00845C98" w:rsidRDefault="00DC66D5" w:rsidP="00DC66D5">
      <w:pPr>
        <w:pStyle w:val="ListParagraph"/>
        <w:spacing w:after="0"/>
        <w:ind w:left="0"/>
        <w:jc w:val="both"/>
        <w:rPr>
          <w:rFonts w:ascii="Arial" w:hAnsi="Arial" w:cs="Arial"/>
          <w:sz w:val="18"/>
          <w:szCs w:val="18"/>
        </w:rPr>
      </w:pPr>
      <w:r w:rsidRPr="00845C98">
        <w:rPr>
          <w:rFonts w:ascii="Arial" w:hAnsi="Arial"/>
          <w:sz w:val="18"/>
        </w:rPr>
        <w:t xml:space="preserve">In some cases, we </w:t>
      </w:r>
      <w:r w:rsidR="00B735B9" w:rsidRPr="00845C98">
        <w:rPr>
          <w:rFonts w:ascii="Arial" w:hAnsi="Arial"/>
          <w:sz w:val="18"/>
        </w:rPr>
        <w:t xml:space="preserve">may </w:t>
      </w:r>
      <w:r w:rsidRPr="00845C98">
        <w:rPr>
          <w:rFonts w:ascii="Arial" w:hAnsi="Arial"/>
          <w:sz w:val="18"/>
        </w:rPr>
        <w:t xml:space="preserve">need to ask for your consent to process your data, for example: </w:t>
      </w:r>
    </w:p>
    <w:p w14:paraId="51D9A800" w14:textId="77777777" w:rsidR="00DC66D5" w:rsidRPr="00845C98" w:rsidRDefault="00DC66D5" w:rsidP="00DC66D5">
      <w:pPr>
        <w:pStyle w:val="ListParagraph"/>
        <w:spacing w:after="0"/>
        <w:ind w:left="0"/>
        <w:jc w:val="both"/>
        <w:rPr>
          <w:rFonts w:ascii="Arial" w:hAnsi="Arial" w:cs="Arial"/>
          <w:sz w:val="18"/>
          <w:szCs w:val="18"/>
        </w:rPr>
      </w:pPr>
    </w:p>
    <w:p w14:paraId="260EE6F0" w14:textId="040EF9A5" w:rsidR="00DC66D5" w:rsidRPr="00845C98" w:rsidRDefault="00DC66D5" w:rsidP="00DC66D5">
      <w:pPr>
        <w:pStyle w:val="ListParagraph"/>
        <w:numPr>
          <w:ilvl w:val="0"/>
          <w:numId w:val="12"/>
        </w:numPr>
        <w:spacing w:after="0"/>
        <w:ind w:left="360"/>
        <w:jc w:val="both"/>
        <w:rPr>
          <w:rFonts w:ascii="Arial" w:hAnsi="Arial" w:cs="Arial"/>
          <w:sz w:val="18"/>
          <w:szCs w:val="18"/>
        </w:rPr>
      </w:pPr>
      <w:r w:rsidRPr="00845C98">
        <w:rPr>
          <w:rFonts w:ascii="Arial" w:hAnsi="Arial"/>
          <w:sz w:val="18"/>
        </w:rPr>
        <w:t xml:space="preserve">Unless we rely on other legal grounds, where the above purposes give rise to automated decision-making that produces legal effects or significantly affects you. In this case, we will separately inform you of the underlying reason, as well as the extent and expected consequences of this processing; </w:t>
      </w:r>
      <w:r w:rsidR="001D66EF" w:rsidRPr="00845C98">
        <w:rPr>
          <w:rFonts w:ascii="Arial" w:hAnsi="Arial"/>
          <w:sz w:val="18"/>
        </w:rPr>
        <w:t>and/or</w:t>
      </w:r>
    </w:p>
    <w:p w14:paraId="24BE3DFC" w14:textId="77777777" w:rsidR="00DC66D5" w:rsidRPr="00845C98" w:rsidRDefault="00DC66D5" w:rsidP="00DC66D5">
      <w:pPr>
        <w:pStyle w:val="bullet2"/>
        <w:numPr>
          <w:ilvl w:val="0"/>
          <w:numId w:val="1"/>
        </w:numPr>
        <w:spacing w:before="120" w:after="0" w:line="240" w:lineRule="auto"/>
        <w:ind w:left="349" w:hanging="283"/>
        <w:rPr>
          <w:rFonts w:cs="Arial"/>
          <w:sz w:val="18"/>
          <w:szCs w:val="18"/>
        </w:rPr>
      </w:pPr>
      <w:r w:rsidRPr="00845C98">
        <w:rPr>
          <w:sz w:val="18"/>
        </w:rPr>
        <w:t xml:space="preserve">If we need to carry out further processing for purposes other than those set out above in this section 3, we will notify you and, where appropriate, ask for your consent. </w:t>
      </w:r>
    </w:p>
    <w:p w14:paraId="315CBA40" w14:textId="77777777" w:rsidR="00DC66D5" w:rsidRPr="00845C98" w:rsidRDefault="00DC66D5" w:rsidP="00DC66D5">
      <w:pPr>
        <w:pStyle w:val="bullet2"/>
        <w:numPr>
          <w:ilvl w:val="0"/>
          <w:numId w:val="0"/>
        </w:numPr>
        <w:spacing w:before="120" w:after="0" w:line="240" w:lineRule="auto"/>
        <w:rPr>
          <w:rFonts w:cs="Arial"/>
          <w:sz w:val="18"/>
          <w:szCs w:val="18"/>
        </w:rPr>
      </w:pPr>
    </w:p>
    <w:p w14:paraId="4D61EA96" w14:textId="77777777" w:rsidR="00DC66D5" w:rsidRPr="00845C98" w:rsidRDefault="00DC66D5" w:rsidP="00DC66D5">
      <w:pPr>
        <w:pStyle w:val="Heading1"/>
        <w:numPr>
          <w:ilvl w:val="0"/>
          <w:numId w:val="9"/>
        </w:numPr>
        <w:ind w:left="284" w:hanging="284"/>
        <w:rPr>
          <w:sz w:val="20"/>
        </w:rPr>
      </w:pPr>
      <w:r w:rsidRPr="00845C98">
        <w:t>WITH WHOM DO WE SHARE YOUR PERSONAL DATA?</w:t>
      </w:r>
    </w:p>
    <w:p w14:paraId="40716551" w14:textId="77777777" w:rsidR="00DC66D5" w:rsidRPr="00845C98" w:rsidRDefault="00DC66D5" w:rsidP="00DC66D5">
      <w:pPr>
        <w:spacing w:after="0"/>
        <w:jc w:val="both"/>
        <w:rPr>
          <w:rFonts w:ascii="Arial" w:hAnsi="Arial" w:cs="Arial"/>
          <w:sz w:val="18"/>
          <w:szCs w:val="18"/>
        </w:rPr>
      </w:pPr>
    </w:p>
    <w:p w14:paraId="5948B2AF" w14:textId="77777777" w:rsidR="00DC66D5" w:rsidRPr="00845C98" w:rsidRDefault="00DC66D5" w:rsidP="00DC66D5">
      <w:pPr>
        <w:spacing w:after="0"/>
        <w:jc w:val="both"/>
        <w:rPr>
          <w:rFonts w:ascii="Arial" w:hAnsi="Arial" w:cs="Arial"/>
          <w:sz w:val="18"/>
          <w:szCs w:val="18"/>
        </w:rPr>
      </w:pPr>
      <w:proofErr w:type="gramStart"/>
      <w:r w:rsidRPr="00845C98">
        <w:rPr>
          <w:rFonts w:ascii="Arial" w:hAnsi="Arial"/>
          <w:sz w:val="18"/>
        </w:rPr>
        <w:t>In order to</w:t>
      </w:r>
      <w:proofErr w:type="gramEnd"/>
      <w:r w:rsidRPr="00845C98">
        <w:rPr>
          <w:rFonts w:ascii="Arial" w:hAnsi="Arial"/>
          <w:sz w:val="18"/>
        </w:rPr>
        <w:t xml:space="preserve"> accomplish the above purposes, we disclose your personal data only to the following persons:</w:t>
      </w:r>
    </w:p>
    <w:p w14:paraId="54FBD0BE"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Our staff responsible for managing your insurance products and services;</w:t>
      </w:r>
    </w:p>
    <w:p w14:paraId="5B83FBD0"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Co-insureds, reinsured, motor insurance bureaus and guarantee funds;</w:t>
      </w:r>
    </w:p>
    <w:p w14:paraId="71603EE4"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 xml:space="preserve">Parties interested in the insurance contract such as: </w:t>
      </w:r>
    </w:p>
    <w:p w14:paraId="145992FD" w14:textId="77777777" w:rsidR="00DC66D5" w:rsidRPr="00845C98" w:rsidRDefault="00DC66D5" w:rsidP="00DC66D5">
      <w:pPr>
        <w:pStyle w:val="bullet2"/>
        <w:numPr>
          <w:ilvl w:val="1"/>
          <w:numId w:val="1"/>
        </w:numPr>
        <w:spacing w:before="120" w:after="0" w:line="240" w:lineRule="auto"/>
        <w:rPr>
          <w:rFonts w:cs="Arial"/>
          <w:sz w:val="18"/>
          <w:szCs w:val="18"/>
        </w:rPr>
      </w:pPr>
      <w:r w:rsidRPr="00845C98">
        <w:rPr>
          <w:sz w:val="18"/>
        </w:rPr>
        <w:t>the policyholders, signatories and insured parties and their representatives;</w:t>
      </w:r>
    </w:p>
    <w:p w14:paraId="4B68A596" w14:textId="77777777" w:rsidR="00DC66D5" w:rsidRPr="00845C98" w:rsidRDefault="00DC66D5" w:rsidP="00DC66D5">
      <w:pPr>
        <w:pStyle w:val="bullet2"/>
        <w:numPr>
          <w:ilvl w:val="1"/>
          <w:numId w:val="1"/>
        </w:numPr>
        <w:spacing w:before="120" w:after="0" w:line="240" w:lineRule="auto"/>
        <w:rPr>
          <w:rFonts w:cs="Arial"/>
          <w:sz w:val="18"/>
          <w:szCs w:val="18"/>
        </w:rPr>
      </w:pPr>
      <w:r w:rsidRPr="00845C98">
        <w:rPr>
          <w:sz w:val="18"/>
        </w:rPr>
        <w:t>the assignees of the contract or the beneficiaries of the subrogation;</w:t>
      </w:r>
    </w:p>
    <w:p w14:paraId="08A555BF" w14:textId="77777777" w:rsidR="00DC66D5" w:rsidRPr="00845C98" w:rsidRDefault="00DC66D5" w:rsidP="00DC66D5">
      <w:pPr>
        <w:pStyle w:val="bullet2"/>
        <w:numPr>
          <w:ilvl w:val="1"/>
          <w:numId w:val="1"/>
        </w:numPr>
        <w:spacing w:before="120" w:after="0" w:line="240" w:lineRule="auto"/>
        <w:rPr>
          <w:rFonts w:cs="Arial"/>
          <w:sz w:val="18"/>
          <w:szCs w:val="18"/>
        </w:rPr>
      </w:pPr>
      <w:r w:rsidRPr="00845C98">
        <w:rPr>
          <w:sz w:val="18"/>
        </w:rPr>
        <w:t>those responsible for incidents, victims, their representatives and witnesses.</w:t>
      </w:r>
    </w:p>
    <w:p w14:paraId="49D7233A"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BNP Paribas Group entities (e.g. you can take advantage of our group's full range of products and services);</w:t>
      </w:r>
    </w:p>
    <w:p w14:paraId="5D6F53AA"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Vendors who provide services on our behalf;</w:t>
      </w:r>
    </w:p>
    <w:p w14:paraId="12E99AAB"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Independent agents, intermediaries or brokers;</w:t>
      </w:r>
    </w:p>
    <w:p w14:paraId="26DF59E7"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Banking and commercial partners;</w:t>
      </w:r>
    </w:p>
    <w:p w14:paraId="6188CD34" w14:textId="7E55F29A"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 xml:space="preserve">Financial or judicial authorities, public agencies or bodies, upon request and to the extent permitted by law; </w:t>
      </w:r>
      <w:r w:rsidR="00FF6AD7" w:rsidRPr="00845C98">
        <w:rPr>
          <w:sz w:val="18"/>
        </w:rPr>
        <w:t>and</w:t>
      </w:r>
    </w:p>
    <w:p w14:paraId="58353F5F"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Certain regulated professionals such as healthcare professionals, lawyers or auditors.</w:t>
      </w:r>
    </w:p>
    <w:p w14:paraId="0DCD068B" w14:textId="77777777" w:rsidR="00DC66D5" w:rsidRPr="00845C98" w:rsidRDefault="00DC66D5" w:rsidP="00DC66D5">
      <w:pPr>
        <w:pStyle w:val="bullet2"/>
        <w:numPr>
          <w:ilvl w:val="0"/>
          <w:numId w:val="0"/>
        </w:numPr>
        <w:spacing w:before="120" w:after="0" w:line="240" w:lineRule="auto"/>
        <w:ind w:left="568"/>
        <w:rPr>
          <w:rFonts w:cs="Arial"/>
          <w:sz w:val="18"/>
          <w:szCs w:val="18"/>
        </w:rPr>
      </w:pPr>
    </w:p>
    <w:p w14:paraId="0D80AC9C" w14:textId="77777777" w:rsidR="00DC66D5" w:rsidRPr="00845C98" w:rsidRDefault="00DC66D5" w:rsidP="00DC66D5">
      <w:pPr>
        <w:pStyle w:val="Heading1"/>
        <w:numPr>
          <w:ilvl w:val="0"/>
          <w:numId w:val="9"/>
        </w:numPr>
        <w:ind w:left="284" w:hanging="284"/>
        <w:rPr>
          <w:sz w:val="20"/>
        </w:rPr>
      </w:pPr>
      <w:r w:rsidRPr="00845C98">
        <w:lastRenderedPageBreak/>
        <w:t>TRANSFERS OF PERSONAL DATA OUTSIDE THE EEA</w:t>
      </w:r>
    </w:p>
    <w:p w14:paraId="1C6A934C" w14:textId="77777777" w:rsidR="00DC66D5" w:rsidRPr="00845C98" w:rsidRDefault="00DC66D5" w:rsidP="00DC66D5">
      <w:pPr>
        <w:spacing w:after="0"/>
        <w:jc w:val="both"/>
        <w:rPr>
          <w:rFonts w:ascii="Arial" w:hAnsi="Arial" w:cs="Arial"/>
          <w:sz w:val="18"/>
          <w:szCs w:val="18"/>
        </w:rPr>
      </w:pPr>
    </w:p>
    <w:p w14:paraId="3FA18E0C" w14:textId="2C7ADC52" w:rsidR="00DC66D5" w:rsidRPr="00845C98" w:rsidRDefault="00DC66D5" w:rsidP="00DC66D5">
      <w:pPr>
        <w:spacing w:after="0"/>
        <w:jc w:val="both"/>
        <w:rPr>
          <w:rFonts w:ascii="Arial" w:hAnsi="Arial" w:cs="Arial"/>
          <w:sz w:val="18"/>
          <w:szCs w:val="18"/>
        </w:rPr>
      </w:pPr>
      <w:r w:rsidRPr="00845C98">
        <w:rPr>
          <w:rFonts w:ascii="Arial" w:hAnsi="Arial"/>
          <w:sz w:val="18"/>
        </w:rPr>
        <w:t xml:space="preserve">In case of international transfers from the European Economic Area (EEA), if the European Commission has recognised a non-EEA country as a country providing an adequate level of data protection, your personal data </w:t>
      </w:r>
      <w:r w:rsidR="00AA6FFB" w:rsidRPr="00845C98">
        <w:rPr>
          <w:rFonts w:ascii="Arial" w:hAnsi="Arial"/>
          <w:sz w:val="18"/>
        </w:rPr>
        <w:t>may</w:t>
      </w:r>
      <w:r w:rsidRPr="00845C98">
        <w:rPr>
          <w:rFonts w:ascii="Arial" w:hAnsi="Arial"/>
          <w:sz w:val="18"/>
        </w:rPr>
        <w:t xml:space="preserve"> be transferred on this basis. In this case, no specific formalities are necessary.</w:t>
      </w:r>
    </w:p>
    <w:p w14:paraId="33D3281E" w14:textId="77777777" w:rsidR="00DC66D5" w:rsidRPr="00845C98" w:rsidRDefault="00DC66D5" w:rsidP="00DC66D5">
      <w:pPr>
        <w:spacing w:after="0"/>
        <w:jc w:val="both"/>
        <w:rPr>
          <w:rFonts w:ascii="Arial" w:hAnsi="Arial" w:cs="Arial"/>
          <w:b/>
          <w:sz w:val="18"/>
          <w:szCs w:val="18"/>
        </w:rPr>
      </w:pPr>
    </w:p>
    <w:p w14:paraId="46B6E4DC" w14:textId="77777777" w:rsidR="00DC66D5" w:rsidRPr="00845C98" w:rsidRDefault="00DC66D5" w:rsidP="00DC66D5">
      <w:pPr>
        <w:spacing w:after="0"/>
        <w:jc w:val="both"/>
        <w:rPr>
          <w:rFonts w:ascii="Arial" w:hAnsi="Arial" w:cs="Arial"/>
          <w:sz w:val="18"/>
          <w:szCs w:val="18"/>
        </w:rPr>
      </w:pPr>
      <w:r w:rsidRPr="00845C98">
        <w:rPr>
          <w:rFonts w:ascii="Arial" w:hAnsi="Arial"/>
          <w:sz w:val="18"/>
        </w:rPr>
        <w:t>For transfers to non-EEA countries whose level of protection has not been recognised by the European Commission, we will rely on a derogation applicable to the particular case (e.g. if the transfer is necessary for the performance of your contract with us, such as in the case of international payment) or we will implement one of the following safeguards to ensure the protection of your personal data:</w:t>
      </w:r>
    </w:p>
    <w:p w14:paraId="71769D37"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Standard contractual clauses approved by the European Commission; or</w:t>
      </w:r>
    </w:p>
    <w:p w14:paraId="6E7A4A41" w14:textId="77777777" w:rsidR="00DC66D5" w:rsidRPr="00845C98" w:rsidRDefault="00DC66D5" w:rsidP="00DC66D5">
      <w:pPr>
        <w:pStyle w:val="bullet2"/>
        <w:numPr>
          <w:ilvl w:val="0"/>
          <w:numId w:val="1"/>
        </w:numPr>
        <w:spacing w:before="120" w:after="0" w:line="240" w:lineRule="auto"/>
        <w:ind w:left="568" w:hanging="284"/>
        <w:rPr>
          <w:rFonts w:cs="Arial"/>
          <w:sz w:val="18"/>
          <w:szCs w:val="18"/>
        </w:rPr>
      </w:pPr>
      <w:r w:rsidRPr="00845C98">
        <w:rPr>
          <w:sz w:val="18"/>
        </w:rPr>
        <w:t>Binding corporate rules, if applicable (for intra-group transfers).</w:t>
      </w:r>
    </w:p>
    <w:p w14:paraId="647F8271" w14:textId="77777777" w:rsidR="00DC66D5" w:rsidRPr="00845C98" w:rsidRDefault="00DC66D5" w:rsidP="00DC66D5">
      <w:pPr>
        <w:spacing w:after="0"/>
        <w:jc w:val="both"/>
        <w:rPr>
          <w:rFonts w:ascii="Arial" w:hAnsi="Arial" w:cs="Arial"/>
          <w:b/>
          <w:sz w:val="18"/>
          <w:szCs w:val="18"/>
        </w:rPr>
      </w:pPr>
    </w:p>
    <w:p w14:paraId="0ABC195F" w14:textId="77777777" w:rsidR="00DC66D5" w:rsidRPr="00845C98" w:rsidRDefault="00DC66D5" w:rsidP="00DC66D5">
      <w:pPr>
        <w:spacing w:after="0"/>
        <w:jc w:val="both"/>
        <w:rPr>
          <w:rFonts w:ascii="Arial" w:hAnsi="Arial" w:cs="Arial"/>
          <w:sz w:val="18"/>
          <w:szCs w:val="18"/>
        </w:rPr>
      </w:pPr>
      <w:r w:rsidRPr="00845C98">
        <w:rPr>
          <w:rFonts w:ascii="Arial" w:hAnsi="Arial"/>
          <w:sz w:val="18"/>
        </w:rPr>
        <w:t>To obtain a copy of these clauses or rules or to find out where to consult them, you may send a written request as set forth in Section 9.</w:t>
      </w:r>
    </w:p>
    <w:p w14:paraId="6D260FB3" w14:textId="77777777" w:rsidR="00DC66D5" w:rsidRPr="00845C98" w:rsidRDefault="00DC66D5" w:rsidP="00DC66D5">
      <w:pPr>
        <w:rPr>
          <w:rFonts w:ascii="Arial" w:eastAsiaTheme="majorEastAsia" w:hAnsi="Arial" w:cstheme="majorBidi"/>
          <w:b/>
          <w:bCs/>
          <w:sz w:val="18"/>
          <w:szCs w:val="28"/>
        </w:rPr>
      </w:pPr>
    </w:p>
    <w:p w14:paraId="68353D16" w14:textId="77777777" w:rsidR="00DC66D5" w:rsidRPr="00845C98" w:rsidRDefault="00DC66D5" w:rsidP="00DC66D5">
      <w:pPr>
        <w:pStyle w:val="Heading1"/>
        <w:numPr>
          <w:ilvl w:val="0"/>
          <w:numId w:val="9"/>
        </w:numPr>
        <w:ind w:left="284" w:hanging="284"/>
        <w:rPr>
          <w:sz w:val="20"/>
        </w:rPr>
      </w:pPr>
      <w:r w:rsidRPr="00845C98">
        <w:t xml:space="preserve">HOW LONG DO WE KEEP YOUR PERSONAL DATA? </w:t>
      </w:r>
    </w:p>
    <w:p w14:paraId="5D7566F5" w14:textId="77777777" w:rsidR="00DC66D5" w:rsidRPr="00845C98" w:rsidRDefault="00DC66D5" w:rsidP="00DC66D5">
      <w:pPr>
        <w:spacing w:after="0"/>
        <w:jc w:val="both"/>
        <w:rPr>
          <w:rFonts w:ascii="Arial" w:hAnsi="Arial" w:cs="Arial"/>
          <w:b/>
          <w:sz w:val="18"/>
          <w:szCs w:val="18"/>
        </w:rPr>
      </w:pPr>
    </w:p>
    <w:p w14:paraId="7BFBA968" w14:textId="77777777" w:rsidR="004541FC" w:rsidRPr="00845C98" w:rsidRDefault="00DC66D5" w:rsidP="00DC66D5">
      <w:pPr>
        <w:spacing w:after="0"/>
        <w:jc w:val="both"/>
        <w:rPr>
          <w:rFonts w:ascii="Arial" w:hAnsi="Arial" w:cs="Arial"/>
          <w:sz w:val="18"/>
          <w:szCs w:val="18"/>
        </w:rPr>
      </w:pPr>
      <w:r w:rsidRPr="00845C98">
        <w:rPr>
          <w:rFonts w:ascii="Arial" w:hAnsi="Arial"/>
          <w:sz w:val="18"/>
        </w:rPr>
        <w:t xml:space="preserve">We will retain your personal data for as long as necessary to comply with applicable laws and regulations or for any other period determined by our operational requirements, such as proper bookkeeping, effective customer relationship management, processing claims (until they are settled) and responding to legal actions or requests from the regulatory authority. For clarity, the retention period is the duration of your (company's) insurance </w:t>
      </w:r>
      <w:proofErr w:type="gramStart"/>
      <w:r w:rsidRPr="00845C98">
        <w:rPr>
          <w:rFonts w:ascii="Arial" w:hAnsi="Arial"/>
          <w:sz w:val="18"/>
        </w:rPr>
        <w:t>contract</w:t>
      </w:r>
      <w:proofErr w:type="gramEnd"/>
      <w:r w:rsidRPr="00845C98">
        <w:rPr>
          <w:rFonts w:ascii="Arial" w:hAnsi="Arial"/>
          <w:sz w:val="18"/>
        </w:rPr>
        <w:t xml:space="preserve"> or the length of time required to settle any claims, plus the </w:t>
      </w:r>
      <w:proofErr w:type="gramStart"/>
      <w:r w:rsidRPr="00845C98">
        <w:rPr>
          <w:rFonts w:ascii="Arial" w:hAnsi="Arial"/>
          <w:sz w:val="18"/>
        </w:rPr>
        <w:t>period of time</w:t>
      </w:r>
      <w:proofErr w:type="gramEnd"/>
      <w:r w:rsidRPr="00845C98">
        <w:rPr>
          <w:rFonts w:ascii="Arial" w:hAnsi="Arial"/>
          <w:sz w:val="18"/>
        </w:rPr>
        <w:t xml:space="preserve"> until legal claims under the contract are time-barred, unless derogating legal or regulatory provisions require a longer or shorter retention period. </w:t>
      </w:r>
      <w:proofErr w:type="gramStart"/>
      <w:r w:rsidRPr="00845C98">
        <w:rPr>
          <w:rFonts w:ascii="Arial" w:hAnsi="Arial"/>
          <w:sz w:val="18"/>
        </w:rPr>
        <w:t>With regard to</w:t>
      </w:r>
      <w:proofErr w:type="gramEnd"/>
      <w:r w:rsidRPr="00845C98">
        <w:rPr>
          <w:rFonts w:ascii="Arial" w:hAnsi="Arial"/>
          <w:sz w:val="18"/>
        </w:rPr>
        <w:t xml:space="preserve"> potential customers, personal data is retained for as long as they express an interest in our services and products; Once they tell us that they are no longer interested, we will do everything possible to delete their personal data within a reasonable </w:t>
      </w:r>
      <w:proofErr w:type="gramStart"/>
      <w:r w:rsidRPr="00845C98">
        <w:rPr>
          <w:rFonts w:ascii="Arial" w:hAnsi="Arial"/>
          <w:sz w:val="18"/>
        </w:rPr>
        <w:t>period of time</w:t>
      </w:r>
      <w:proofErr w:type="gramEnd"/>
      <w:r w:rsidRPr="00845C98">
        <w:rPr>
          <w:rFonts w:ascii="Arial" w:hAnsi="Arial"/>
          <w:sz w:val="18"/>
        </w:rPr>
        <w:t xml:space="preserve"> and no later than 12 months after their message in this regard. Cookies and other login and tracking data stored on their device are kept for a period of 13 months from the date they are collected.</w:t>
      </w:r>
    </w:p>
    <w:p w14:paraId="009EE3E9" w14:textId="77777777" w:rsidR="00755AC0" w:rsidRPr="00845C98" w:rsidRDefault="00755AC0" w:rsidP="007555F5">
      <w:pPr>
        <w:spacing w:after="0"/>
        <w:jc w:val="both"/>
        <w:rPr>
          <w:rFonts w:ascii="Arial" w:hAnsi="Arial" w:cs="Arial"/>
          <w:sz w:val="18"/>
          <w:szCs w:val="18"/>
        </w:rPr>
      </w:pPr>
    </w:p>
    <w:p w14:paraId="6A9A0F20" w14:textId="77777777" w:rsidR="00DC66D5" w:rsidRPr="00845C98" w:rsidRDefault="00DC66D5" w:rsidP="00DC66D5">
      <w:pPr>
        <w:pStyle w:val="Heading1"/>
        <w:numPr>
          <w:ilvl w:val="0"/>
          <w:numId w:val="9"/>
        </w:numPr>
        <w:ind w:left="284" w:hanging="284"/>
        <w:rPr>
          <w:sz w:val="20"/>
        </w:rPr>
      </w:pPr>
      <w:r w:rsidRPr="00845C98">
        <w:t>WHAT ARE YOUR RIGHTS AND HOW CAN YOU EXERCISE THEM?</w:t>
      </w:r>
    </w:p>
    <w:p w14:paraId="33432248" w14:textId="77777777" w:rsidR="00DC66D5" w:rsidRPr="00845C98" w:rsidRDefault="00DC66D5" w:rsidP="00DC66D5">
      <w:pPr>
        <w:spacing w:after="0"/>
        <w:jc w:val="both"/>
        <w:rPr>
          <w:rFonts w:ascii="Arial" w:hAnsi="Arial" w:cs="Arial"/>
          <w:b/>
          <w:color w:val="00B050"/>
          <w:sz w:val="18"/>
          <w:szCs w:val="18"/>
        </w:rPr>
      </w:pPr>
    </w:p>
    <w:p w14:paraId="3186F96D" w14:textId="77777777" w:rsidR="00DC66D5" w:rsidRPr="00845C98" w:rsidRDefault="00DC66D5" w:rsidP="00DC66D5">
      <w:pPr>
        <w:spacing w:after="0"/>
        <w:jc w:val="both"/>
        <w:rPr>
          <w:rFonts w:ascii="Arial" w:hAnsi="Arial" w:cs="Arial"/>
          <w:sz w:val="18"/>
          <w:szCs w:val="18"/>
        </w:rPr>
      </w:pPr>
      <w:r w:rsidRPr="00845C98">
        <w:rPr>
          <w:rFonts w:ascii="Arial" w:hAnsi="Arial"/>
          <w:sz w:val="18"/>
        </w:rPr>
        <w:t xml:space="preserve">In accordance with the applicable regulations, you have the following rights: </w:t>
      </w:r>
    </w:p>
    <w:p w14:paraId="221B9933" w14:textId="77777777" w:rsidR="00DC66D5" w:rsidRPr="00845C98"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845C98">
        <w:rPr>
          <w:rFonts w:ascii="Arial" w:hAnsi="Arial"/>
          <w:sz w:val="18"/>
        </w:rPr>
        <w:t xml:space="preserve">Right of </w:t>
      </w:r>
      <w:r w:rsidRPr="00845C98">
        <w:rPr>
          <w:rFonts w:ascii="Arial" w:hAnsi="Arial"/>
          <w:b/>
          <w:sz w:val="18"/>
        </w:rPr>
        <w:t>access</w:t>
      </w:r>
      <w:r w:rsidRPr="00845C98">
        <w:rPr>
          <w:rFonts w:ascii="Arial" w:hAnsi="Arial"/>
          <w:sz w:val="18"/>
        </w:rPr>
        <w:t>: you can obtain information regarding the processing of your personal data and a copy of this personal data.</w:t>
      </w:r>
    </w:p>
    <w:p w14:paraId="17D101C3" w14:textId="77777777" w:rsidR="00DC66D5" w:rsidRPr="00845C98"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845C98">
        <w:rPr>
          <w:rFonts w:ascii="Arial" w:hAnsi="Arial"/>
          <w:sz w:val="18"/>
        </w:rPr>
        <w:t xml:space="preserve">Right to </w:t>
      </w:r>
      <w:r w:rsidRPr="00845C98">
        <w:rPr>
          <w:rFonts w:ascii="Arial" w:hAnsi="Arial"/>
          <w:b/>
          <w:sz w:val="18"/>
        </w:rPr>
        <w:t>rectification</w:t>
      </w:r>
      <w:r w:rsidRPr="00845C98">
        <w:rPr>
          <w:rFonts w:ascii="Arial" w:hAnsi="Arial"/>
          <w:sz w:val="18"/>
        </w:rPr>
        <w:t>: if you believe that your personal data is inaccurate or incomplete, you can request that this personal data be amended accordingly.</w:t>
      </w:r>
    </w:p>
    <w:p w14:paraId="483D4D36" w14:textId="77777777" w:rsidR="00DC66D5" w:rsidRPr="00845C98"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845C98">
        <w:rPr>
          <w:rFonts w:ascii="Arial" w:hAnsi="Arial"/>
          <w:sz w:val="18"/>
        </w:rPr>
        <w:t>Right to</w:t>
      </w:r>
      <w:r w:rsidRPr="00845C98">
        <w:rPr>
          <w:rFonts w:ascii="Arial" w:hAnsi="Arial"/>
          <w:b/>
          <w:sz w:val="18"/>
        </w:rPr>
        <w:t xml:space="preserve"> erasure</w:t>
      </w:r>
      <w:r w:rsidRPr="00845C98">
        <w:rPr>
          <w:rFonts w:ascii="Arial" w:hAnsi="Arial"/>
          <w:sz w:val="18"/>
        </w:rPr>
        <w:t>: You may request the deletion of your personal data, to the extent permitted by law.</w:t>
      </w:r>
    </w:p>
    <w:p w14:paraId="72C7F35F" w14:textId="77777777" w:rsidR="00DC66D5" w:rsidRPr="00845C98"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845C98">
        <w:rPr>
          <w:rFonts w:ascii="Arial" w:hAnsi="Arial"/>
          <w:sz w:val="18"/>
        </w:rPr>
        <w:t xml:space="preserve">Right to </w:t>
      </w:r>
      <w:r w:rsidRPr="00845C98">
        <w:rPr>
          <w:rFonts w:ascii="Arial" w:hAnsi="Arial"/>
          <w:b/>
          <w:sz w:val="18"/>
        </w:rPr>
        <w:t>restriction of processing</w:t>
      </w:r>
      <w:r w:rsidRPr="00845C98">
        <w:rPr>
          <w:rFonts w:ascii="Arial" w:hAnsi="Arial"/>
          <w:sz w:val="18"/>
        </w:rPr>
        <w:t>: You can request the restriction of the processing of your personal data.</w:t>
      </w:r>
    </w:p>
    <w:p w14:paraId="7BD06CC8" w14:textId="77777777" w:rsidR="00DC66D5" w:rsidRPr="00845C98"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845C98">
        <w:rPr>
          <w:rFonts w:ascii="Arial" w:hAnsi="Arial"/>
          <w:sz w:val="18"/>
        </w:rPr>
        <w:t>Right to</w:t>
      </w:r>
      <w:r w:rsidRPr="00845C98">
        <w:rPr>
          <w:rFonts w:ascii="Arial" w:hAnsi="Arial"/>
          <w:b/>
          <w:sz w:val="18"/>
        </w:rPr>
        <w:t xml:space="preserve"> object</w:t>
      </w:r>
      <w:r w:rsidRPr="00845C98">
        <w:rPr>
          <w:rFonts w:ascii="Arial" w:hAnsi="Arial"/>
          <w:sz w:val="18"/>
        </w:rPr>
        <w:t xml:space="preserve">: you may object to the processing of your personal data, for reasons relating to your </w:t>
      </w:r>
      <w:proofErr w:type="gramStart"/>
      <w:r w:rsidRPr="00845C98">
        <w:rPr>
          <w:rFonts w:ascii="Arial" w:hAnsi="Arial"/>
          <w:sz w:val="18"/>
        </w:rPr>
        <w:t>particular situation</w:t>
      </w:r>
      <w:proofErr w:type="gramEnd"/>
      <w:r w:rsidRPr="00845C98">
        <w:rPr>
          <w:rFonts w:ascii="Arial" w:hAnsi="Arial"/>
          <w:sz w:val="18"/>
        </w:rPr>
        <w:t>. You have the absolute right to object to the processing of your personal data for commercial prospecting purposes, which includes profiling related to such prospecting.</w:t>
      </w:r>
    </w:p>
    <w:p w14:paraId="05EA3CCE" w14:textId="77777777" w:rsidR="00DC66D5" w:rsidRPr="00845C98"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845C98">
        <w:rPr>
          <w:rFonts w:ascii="Arial" w:hAnsi="Arial"/>
          <w:sz w:val="18"/>
        </w:rPr>
        <w:t xml:space="preserve">Right to </w:t>
      </w:r>
      <w:r w:rsidRPr="00845C98">
        <w:rPr>
          <w:rFonts w:ascii="Arial" w:hAnsi="Arial"/>
          <w:b/>
          <w:sz w:val="18"/>
        </w:rPr>
        <w:t>withdraw your consent</w:t>
      </w:r>
      <w:r w:rsidRPr="00845C98">
        <w:rPr>
          <w:rFonts w:ascii="Arial" w:hAnsi="Arial"/>
          <w:sz w:val="18"/>
        </w:rPr>
        <w:t>: If you have given your consent for the processing of your personal data, you have the right to withdraw your consent at any time.</w:t>
      </w:r>
    </w:p>
    <w:p w14:paraId="062B5FF7" w14:textId="77777777" w:rsidR="00DC66D5" w:rsidRPr="00845C98"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845C98">
        <w:rPr>
          <w:rFonts w:ascii="Arial" w:hAnsi="Arial"/>
          <w:sz w:val="18"/>
        </w:rPr>
        <w:t>Right to</w:t>
      </w:r>
      <w:r w:rsidRPr="00845C98">
        <w:rPr>
          <w:rFonts w:ascii="Arial" w:hAnsi="Arial"/>
          <w:b/>
          <w:sz w:val="18"/>
        </w:rPr>
        <w:t xml:space="preserve"> data portability</w:t>
      </w:r>
      <w:r w:rsidRPr="00845C98">
        <w:rPr>
          <w:rFonts w:ascii="Arial" w:hAnsi="Arial"/>
          <w:sz w:val="18"/>
        </w:rPr>
        <w:t>: In cases applicable by law, you have the right to obtain the return of the personal data you have provided to us or, in cases where technology permits, to transfer it to a third party.</w:t>
      </w:r>
    </w:p>
    <w:p w14:paraId="490D31E4" w14:textId="77777777" w:rsidR="002F5DD1" w:rsidRPr="00845C98" w:rsidRDefault="002F5DD1" w:rsidP="007555F5">
      <w:pPr>
        <w:spacing w:after="0"/>
        <w:jc w:val="both"/>
        <w:rPr>
          <w:rFonts w:ascii="Arial" w:hAnsi="Arial" w:cs="Arial"/>
          <w:sz w:val="18"/>
          <w:szCs w:val="18"/>
        </w:rPr>
      </w:pPr>
    </w:p>
    <w:p w14:paraId="1A3FC349" w14:textId="006304EB" w:rsidR="004541FC" w:rsidRPr="00845C98" w:rsidRDefault="002F5DD1" w:rsidP="007555F5">
      <w:pPr>
        <w:spacing w:after="0"/>
        <w:jc w:val="both"/>
        <w:rPr>
          <w:rFonts w:ascii="Arial" w:hAnsi="Arial" w:cs="Arial"/>
          <w:i/>
          <w:sz w:val="18"/>
          <w:szCs w:val="18"/>
        </w:rPr>
      </w:pPr>
      <w:r w:rsidRPr="00845C98">
        <w:rPr>
          <w:rFonts w:ascii="Arial" w:hAnsi="Arial"/>
          <w:sz w:val="18"/>
        </w:rPr>
        <w:t xml:space="preserve">If you wish to exercise the above rights, please send a letter to the following address: "Attn: Our Data Protection Officer", Greenval Insurance DAC, </w:t>
      </w:r>
      <w:r w:rsidR="00312F1A" w:rsidRPr="00845C98">
        <w:rPr>
          <w:rFonts w:ascii="Arial" w:hAnsi="Arial"/>
          <w:sz w:val="18"/>
        </w:rPr>
        <w:t>2nd Floor</w:t>
      </w:r>
      <w:r w:rsidR="00FD43B9" w:rsidRPr="00845C98">
        <w:rPr>
          <w:rFonts w:ascii="Arial" w:hAnsi="Arial"/>
          <w:sz w:val="18"/>
        </w:rPr>
        <w:t>,</w:t>
      </w:r>
      <w:r w:rsidR="00312F1A" w:rsidRPr="00845C98">
        <w:rPr>
          <w:rFonts w:ascii="Arial" w:hAnsi="Arial"/>
          <w:sz w:val="18"/>
        </w:rPr>
        <w:t xml:space="preserve"> The Anchorage, 17 – 19 Sir John Rogerson’s Quay, Dublin 2, Ireland</w:t>
      </w:r>
      <w:r w:rsidR="00FD43B9" w:rsidRPr="00845C98">
        <w:rPr>
          <w:rFonts w:ascii="Arial" w:hAnsi="Arial"/>
          <w:sz w:val="18"/>
        </w:rPr>
        <w:t xml:space="preserve"> </w:t>
      </w:r>
      <w:r w:rsidR="00FD43B9" w:rsidRPr="00845C98">
        <w:rPr>
          <w:rFonts w:ascii="Arial" w:hAnsi="Arial"/>
          <w:sz w:val="18"/>
        </w:rPr>
        <w:lastRenderedPageBreak/>
        <w:t>(D02 DT18</w:t>
      </w:r>
      <w:proofErr w:type="gramStart"/>
      <w:r w:rsidR="00FD43B9" w:rsidRPr="00845C98">
        <w:rPr>
          <w:rFonts w:ascii="Arial" w:hAnsi="Arial"/>
          <w:sz w:val="18"/>
        </w:rPr>
        <w:t xml:space="preserve">) </w:t>
      </w:r>
      <w:r w:rsidRPr="00845C98">
        <w:rPr>
          <w:rFonts w:ascii="Arial" w:hAnsi="Arial"/>
          <w:sz w:val="18"/>
        </w:rPr>
        <w:t>,</w:t>
      </w:r>
      <w:proofErr w:type="gramEnd"/>
      <w:r w:rsidRPr="00845C98">
        <w:rPr>
          <w:rFonts w:ascii="Arial" w:hAnsi="Arial"/>
          <w:sz w:val="18"/>
        </w:rPr>
        <w:t xml:space="preserve"> or send an email to privacy@greenval-insurance.ie. Please attach a scanned copy of your ID card for identification purposes.</w:t>
      </w:r>
    </w:p>
    <w:p w14:paraId="1B3377A0" w14:textId="77777777" w:rsidR="004541FC" w:rsidRPr="00845C98" w:rsidRDefault="004541FC" w:rsidP="007555F5">
      <w:pPr>
        <w:spacing w:after="0"/>
        <w:jc w:val="both"/>
        <w:rPr>
          <w:rFonts w:cs="Arial"/>
          <w:b/>
          <w:sz w:val="18"/>
          <w:szCs w:val="18"/>
        </w:rPr>
      </w:pPr>
    </w:p>
    <w:p w14:paraId="20810021" w14:textId="77777777" w:rsidR="00DC66D5" w:rsidRPr="00845C98" w:rsidRDefault="00DC66D5" w:rsidP="00DC66D5">
      <w:pPr>
        <w:spacing w:after="0"/>
        <w:jc w:val="both"/>
        <w:rPr>
          <w:rFonts w:ascii="Arial" w:hAnsi="Arial" w:cs="Arial"/>
          <w:i/>
          <w:sz w:val="18"/>
          <w:szCs w:val="18"/>
        </w:rPr>
      </w:pPr>
      <w:r w:rsidRPr="00845C98">
        <w:rPr>
          <w:rFonts w:ascii="Arial" w:hAnsi="Arial"/>
          <w:sz w:val="18"/>
        </w:rPr>
        <w:t>In accordance with the applicable regulations, in addition to your above-mentioned rights, you may also lodge a complaint with the competent supervisory authority.</w:t>
      </w:r>
    </w:p>
    <w:p w14:paraId="5608C175" w14:textId="77777777" w:rsidR="00DC66D5" w:rsidRPr="00845C98" w:rsidRDefault="00DC66D5" w:rsidP="00DC66D5">
      <w:pPr>
        <w:pStyle w:val="Heading1"/>
        <w:numPr>
          <w:ilvl w:val="0"/>
          <w:numId w:val="9"/>
        </w:numPr>
        <w:ind w:left="284" w:hanging="284"/>
      </w:pPr>
      <w:r w:rsidRPr="00845C98">
        <w:t xml:space="preserve">HOW CAN YOU STAY INFORMED ABOUT CHANGES TO THIS PRIVACY POLICY? </w:t>
      </w:r>
    </w:p>
    <w:p w14:paraId="28F27647" w14:textId="77777777" w:rsidR="00DC66D5" w:rsidRPr="00845C98" w:rsidRDefault="00DC66D5" w:rsidP="00DC66D5">
      <w:pPr>
        <w:widowControl w:val="0"/>
        <w:tabs>
          <w:tab w:val="left" w:pos="220"/>
          <w:tab w:val="left" w:pos="720"/>
        </w:tabs>
        <w:autoSpaceDE w:val="0"/>
        <w:autoSpaceDN w:val="0"/>
        <w:adjustRightInd w:val="0"/>
        <w:spacing w:after="0"/>
        <w:jc w:val="both"/>
        <w:rPr>
          <w:rFonts w:ascii="Arial" w:hAnsi="Arial" w:cs="Arial"/>
          <w:b/>
          <w:sz w:val="18"/>
          <w:szCs w:val="18"/>
        </w:rPr>
      </w:pPr>
    </w:p>
    <w:p w14:paraId="78B05449" w14:textId="77777777" w:rsidR="00DC66D5" w:rsidRPr="00845C98" w:rsidRDefault="00DC66D5" w:rsidP="00DC66D5">
      <w:pPr>
        <w:widowControl w:val="0"/>
        <w:autoSpaceDE w:val="0"/>
        <w:autoSpaceDN w:val="0"/>
        <w:adjustRightInd w:val="0"/>
        <w:spacing w:after="0"/>
        <w:jc w:val="both"/>
        <w:rPr>
          <w:rFonts w:ascii="Arial" w:hAnsi="Arial" w:cs="Arial"/>
          <w:color w:val="000000"/>
          <w:sz w:val="18"/>
          <w:szCs w:val="18"/>
        </w:rPr>
      </w:pPr>
      <w:r w:rsidRPr="00845C98">
        <w:rPr>
          <w:rFonts w:ascii="Arial" w:hAnsi="Arial"/>
          <w:color w:val="000000"/>
          <w:sz w:val="18"/>
        </w:rPr>
        <w:t xml:space="preserve">In a world of constantly evolving technologies, we may need to update this Privacy Statement regularly. </w:t>
      </w:r>
    </w:p>
    <w:p w14:paraId="1F9E7433" w14:textId="77777777" w:rsidR="0035234F" w:rsidRPr="00845C98" w:rsidRDefault="0035234F" w:rsidP="007555F5">
      <w:pPr>
        <w:widowControl w:val="0"/>
        <w:autoSpaceDE w:val="0"/>
        <w:autoSpaceDN w:val="0"/>
        <w:adjustRightInd w:val="0"/>
        <w:spacing w:after="0"/>
        <w:jc w:val="both"/>
        <w:rPr>
          <w:rFonts w:ascii="Arial" w:hAnsi="Arial" w:cs="Arial"/>
          <w:color w:val="000000"/>
          <w:sz w:val="18"/>
          <w:szCs w:val="18"/>
        </w:rPr>
      </w:pPr>
    </w:p>
    <w:p w14:paraId="1CDC8FC9" w14:textId="77777777" w:rsidR="004541FC" w:rsidRPr="00845C98" w:rsidRDefault="004541FC" w:rsidP="007555F5">
      <w:pPr>
        <w:widowControl w:val="0"/>
        <w:autoSpaceDE w:val="0"/>
        <w:autoSpaceDN w:val="0"/>
        <w:adjustRightInd w:val="0"/>
        <w:spacing w:after="0"/>
        <w:jc w:val="both"/>
        <w:rPr>
          <w:rFonts w:ascii="Arial" w:hAnsi="Arial" w:cs="Arial"/>
          <w:color w:val="000000"/>
          <w:sz w:val="18"/>
          <w:szCs w:val="18"/>
        </w:rPr>
      </w:pPr>
      <w:r w:rsidRPr="00845C98">
        <w:rPr>
          <w:rFonts w:ascii="Arial" w:hAnsi="Arial"/>
          <w:color w:val="000000"/>
          <w:sz w:val="18"/>
        </w:rPr>
        <w:t>We will inform you of any material changes to this Privacy Statement and invite you to review the latest version of it, which is available online at: www.greenval-insurance.com</w:t>
      </w:r>
    </w:p>
    <w:p w14:paraId="08DAD9CC" w14:textId="77777777" w:rsidR="00DC66D5" w:rsidRPr="00845C98" w:rsidRDefault="00DC66D5" w:rsidP="00DC66D5">
      <w:pPr>
        <w:pStyle w:val="Heading1"/>
        <w:numPr>
          <w:ilvl w:val="0"/>
          <w:numId w:val="9"/>
        </w:numPr>
        <w:ind w:left="284" w:hanging="284"/>
      </w:pPr>
      <w:r w:rsidRPr="00845C98">
        <w:t>HOW TO CONTACT US?</w:t>
      </w:r>
    </w:p>
    <w:p w14:paraId="4EE22526" w14:textId="77777777" w:rsidR="00DC66D5" w:rsidRPr="00845C98" w:rsidRDefault="00DC66D5" w:rsidP="00DC66D5">
      <w:pPr>
        <w:spacing w:after="0"/>
        <w:jc w:val="both"/>
        <w:rPr>
          <w:rFonts w:ascii="Arial" w:hAnsi="Arial" w:cs="Arial"/>
          <w:sz w:val="18"/>
          <w:szCs w:val="18"/>
        </w:rPr>
      </w:pPr>
    </w:p>
    <w:p w14:paraId="54B80BEE" w14:textId="7F4FC0F0" w:rsidR="00935387" w:rsidRPr="00845C98" w:rsidRDefault="00DC66D5" w:rsidP="00DC66D5">
      <w:pPr>
        <w:spacing w:after="0"/>
        <w:jc w:val="both"/>
        <w:rPr>
          <w:rFonts w:ascii="Arial" w:hAnsi="Arial"/>
          <w:sz w:val="18"/>
        </w:rPr>
      </w:pPr>
      <w:r w:rsidRPr="00845C98">
        <w:rPr>
          <w:rFonts w:ascii="Arial" w:hAnsi="Arial"/>
          <w:sz w:val="18"/>
        </w:rPr>
        <w:t>If you have any questions about our use of your personal data in accordance with this Data Protection Statement, please send a letter or email to Greenval Insurance DAC, 2nd Floor</w:t>
      </w:r>
      <w:r w:rsidR="00C66BD0" w:rsidRPr="00845C98">
        <w:rPr>
          <w:rFonts w:ascii="Arial" w:hAnsi="Arial"/>
          <w:sz w:val="18"/>
        </w:rPr>
        <w:t>,</w:t>
      </w:r>
      <w:r w:rsidRPr="00845C98">
        <w:rPr>
          <w:rFonts w:ascii="Arial" w:hAnsi="Arial"/>
          <w:sz w:val="18"/>
        </w:rPr>
        <w:t xml:space="preserve"> The Anchorage, 17 – 19 Sir John Rogerson</w:t>
      </w:r>
      <w:r w:rsidR="00C66BD0" w:rsidRPr="00845C98">
        <w:rPr>
          <w:rFonts w:ascii="Arial" w:hAnsi="Arial"/>
          <w:sz w:val="18"/>
        </w:rPr>
        <w:t>’</w:t>
      </w:r>
      <w:r w:rsidRPr="00845C98">
        <w:rPr>
          <w:rFonts w:ascii="Arial" w:hAnsi="Arial"/>
          <w:sz w:val="18"/>
        </w:rPr>
        <w:t xml:space="preserve">s Quay, Dublin 2, Ireland </w:t>
      </w:r>
      <w:r w:rsidR="00C66BD0" w:rsidRPr="00845C98">
        <w:rPr>
          <w:rFonts w:ascii="Arial" w:hAnsi="Arial"/>
          <w:sz w:val="18"/>
        </w:rPr>
        <w:t>(D02 DT18)</w:t>
      </w:r>
      <w:r w:rsidR="00FD43B9" w:rsidRPr="00845C98">
        <w:rPr>
          <w:rFonts w:ascii="Arial" w:hAnsi="Arial"/>
          <w:sz w:val="18"/>
        </w:rPr>
        <w:t xml:space="preserve">, </w:t>
      </w:r>
      <w:r w:rsidRPr="00845C98">
        <w:rPr>
          <w:rFonts w:ascii="Arial" w:hAnsi="Arial"/>
          <w:sz w:val="18"/>
        </w:rPr>
        <w:t xml:space="preserve">email privacy@greenval-insurance.ie  </w:t>
      </w:r>
    </w:p>
    <w:p w14:paraId="33AE7D3B" w14:textId="77777777" w:rsidR="008D0E85" w:rsidRPr="00845C98" w:rsidRDefault="008D0E85" w:rsidP="00DC66D5">
      <w:pPr>
        <w:spacing w:after="0"/>
        <w:jc w:val="both"/>
        <w:rPr>
          <w:rFonts w:ascii="Arial" w:hAnsi="Arial"/>
          <w:sz w:val="18"/>
        </w:rPr>
      </w:pPr>
    </w:p>
    <w:p w14:paraId="48071D1F" w14:textId="77777777" w:rsidR="008D0E85" w:rsidRPr="00845C98" w:rsidRDefault="008D0E85" w:rsidP="00DC66D5">
      <w:pPr>
        <w:spacing w:after="0"/>
        <w:jc w:val="both"/>
        <w:rPr>
          <w:rFonts w:ascii="Arial" w:hAnsi="Arial"/>
          <w:sz w:val="18"/>
        </w:rPr>
      </w:pPr>
      <w:r w:rsidRPr="00845C98">
        <w:rPr>
          <w:rFonts w:ascii="Arial" w:hAnsi="Arial"/>
          <w:sz w:val="18"/>
        </w:rPr>
        <w:t>………………………………………………………………………………………………………………………………….</w:t>
      </w:r>
    </w:p>
    <w:p w14:paraId="53F4FC30" w14:textId="22EAE99E" w:rsidR="008D0E85" w:rsidRDefault="008D0E85" w:rsidP="00DC66D5">
      <w:pPr>
        <w:spacing w:after="0"/>
        <w:jc w:val="both"/>
        <w:rPr>
          <w:rFonts w:ascii="Arial" w:hAnsi="Arial"/>
          <w:sz w:val="18"/>
        </w:rPr>
      </w:pPr>
    </w:p>
    <w:sectPr w:rsidR="008D0E85" w:rsidSect="00082956">
      <w:headerReference w:type="default" r:id="rId11"/>
      <w:footerReference w:type="default" r:id="rId12"/>
      <w:pgSz w:w="11906" w:h="16838"/>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9A06" w14:textId="77777777" w:rsidR="002D70FA" w:rsidRPr="00845C98" w:rsidRDefault="002D70FA" w:rsidP="00B34027">
      <w:pPr>
        <w:spacing w:after="0" w:line="240" w:lineRule="auto"/>
      </w:pPr>
      <w:r w:rsidRPr="00845C98">
        <w:separator/>
      </w:r>
    </w:p>
  </w:endnote>
  <w:endnote w:type="continuationSeparator" w:id="0">
    <w:p w14:paraId="131A3769" w14:textId="77777777" w:rsidR="002D70FA" w:rsidRPr="00845C98" w:rsidRDefault="002D70FA" w:rsidP="00B34027">
      <w:pPr>
        <w:spacing w:after="0" w:line="240" w:lineRule="auto"/>
      </w:pPr>
      <w:r w:rsidRPr="00845C98">
        <w:continuationSeparator/>
      </w:r>
    </w:p>
  </w:endnote>
  <w:endnote w:type="continuationNotice" w:id="1">
    <w:p w14:paraId="103D0646" w14:textId="77777777" w:rsidR="002D70FA" w:rsidRPr="00845C98" w:rsidRDefault="002D7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606479"/>
      <w:docPartObj>
        <w:docPartGallery w:val="Page Numbers (Bottom of Page)"/>
        <w:docPartUnique/>
      </w:docPartObj>
    </w:sdtPr>
    <w:sdtEndPr/>
    <w:sdtContent>
      <w:p w14:paraId="6A725BE4" w14:textId="77777777" w:rsidR="00536FF0" w:rsidRPr="00845C98" w:rsidRDefault="00536FF0">
        <w:pPr>
          <w:pStyle w:val="Footer"/>
          <w:jc w:val="center"/>
        </w:pPr>
        <w:r w:rsidRPr="00845C98">
          <w:fldChar w:fldCharType="begin"/>
        </w:r>
        <w:r w:rsidRPr="00845C98">
          <w:instrText>PAGE   \* MERGEFORMAT</w:instrText>
        </w:r>
        <w:r w:rsidRPr="00845C98">
          <w:fldChar w:fldCharType="separate"/>
        </w:r>
        <w:r w:rsidR="007C1626" w:rsidRPr="00845C98">
          <w:t>8</w:t>
        </w:r>
        <w:r w:rsidRPr="00845C98">
          <w:fldChar w:fldCharType="end"/>
        </w:r>
      </w:p>
    </w:sdtContent>
  </w:sdt>
  <w:p w14:paraId="403C23C7" w14:textId="77777777" w:rsidR="00536FF0" w:rsidRPr="00845C98" w:rsidRDefault="0053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DF7BF" w14:textId="77777777" w:rsidR="002D70FA" w:rsidRPr="00845C98" w:rsidRDefault="002D70FA" w:rsidP="00B34027">
      <w:pPr>
        <w:spacing w:after="0" w:line="240" w:lineRule="auto"/>
      </w:pPr>
      <w:r w:rsidRPr="00845C98">
        <w:separator/>
      </w:r>
    </w:p>
  </w:footnote>
  <w:footnote w:type="continuationSeparator" w:id="0">
    <w:p w14:paraId="361CAF77" w14:textId="77777777" w:rsidR="002D70FA" w:rsidRPr="00845C98" w:rsidRDefault="002D70FA" w:rsidP="00B34027">
      <w:pPr>
        <w:spacing w:after="0" w:line="240" w:lineRule="auto"/>
      </w:pPr>
      <w:r w:rsidRPr="00845C98">
        <w:continuationSeparator/>
      </w:r>
    </w:p>
  </w:footnote>
  <w:footnote w:type="continuationNotice" w:id="1">
    <w:p w14:paraId="3F041168" w14:textId="77777777" w:rsidR="002D70FA" w:rsidRPr="00845C98" w:rsidRDefault="002D70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FDC8" w14:textId="77777777" w:rsidR="00536FF0" w:rsidRPr="00845C98" w:rsidRDefault="008D0E85" w:rsidP="00690C06">
    <w:pPr>
      <w:pStyle w:val="Header"/>
      <w:spacing w:after="360"/>
      <w:rPr>
        <w:b/>
        <w:color w:val="0070C0"/>
        <w:sz w:val="20"/>
        <w:szCs w:val="20"/>
      </w:rPr>
    </w:pPr>
    <w:r w:rsidRPr="00845C98">
      <w:rPr>
        <w:b/>
        <w:color w:val="0070C0"/>
        <w:sz w:val="20"/>
        <w:szCs w:val="20"/>
        <w:lang w:eastAsia="en-GB" w:bidi="ar-SA"/>
      </w:rPr>
      <w:drawing>
        <wp:inline distT="0" distB="0" distL="0" distR="0" wp14:anchorId="05BF918A" wp14:editId="213F0AA4">
          <wp:extent cx="4413885" cy="8597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885"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6761"/>
    <w:multiLevelType w:val="multilevel"/>
    <w:tmpl w:val="7A8A8A1A"/>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576D9"/>
    <w:multiLevelType w:val="multilevel"/>
    <w:tmpl w:val="B38ED01C"/>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271BA0"/>
    <w:multiLevelType w:val="hybridMultilevel"/>
    <w:tmpl w:val="359022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436755A"/>
    <w:multiLevelType w:val="hybridMultilevel"/>
    <w:tmpl w:val="78E0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63B91"/>
    <w:multiLevelType w:val="multilevel"/>
    <w:tmpl w:val="F14A59E2"/>
    <w:lvl w:ilvl="0">
      <w:start w:val="1"/>
      <w:numFmt w:val="bullet"/>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543E6"/>
    <w:multiLevelType w:val="hybridMultilevel"/>
    <w:tmpl w:val="682A807A"/>
    <w:lvl w:ilvl="0" w:tplc="040C0001">
      <w:start w:val="1"/>
      <w:numFmt w:val="bullet"/>
      <w:lvlText w:val=""/>
      <w:lvlJc w:val="left"/>
      <w:pPr>
        <w:ind w:left="784" w:hanging="360"/>
      </w:pPr>
      <w:rPr>
        <w:rFonts w:ascii="Symbol" w:hAnsi="Symbol" w:hint="default"/>
      </w:rPr>
    </w:lvl>
    <w:lvl w:ilvl="1" w:tplc="040C0003">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6" w15:restartNumberingAfterBreak="0">
    <w:nsid w:val="34252447"/>
    <w:multiLevelType w:val="multilevel"/>
    <w:tmpl w:val="C002A5DC"/>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43D5B"/>
    <w:multiLevelType w:val="hybridMultilevel"/>
    <w:tmpl w:val="3B1A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678C4"/>
    <w:multiLevelType w:val="hybridMultilevel"/>
    <w:tmpl w:val="98DA50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476DC"/>
    <w:multiLevelType w:val="multilevel"/>
    <w:tmpl w:val="0E901C34"/>
    <w:lvl w:ilvl="0">
      <w:start w:val="1"/>
      <w:numFmt w:val="bullet"/>
      <w:pStyle w:val="dashbullet3"/>
      <w:lvlText w:val=""/>
      <w:lvlJc w:val="left"/>
      <w:pPr>
        <w:tabs>
          <w:tab w:val="num" w:pos="2041"/>
        </w:tabs>
        <w:ind w:left="2041" w:hanging="680"/>
      </w:pPr>
      <w:rPr>
        <w:rFonts w:ascii="Symbol" w:hAnsi="Symbol" w:hint="default"/>
        <w:color w:val="000058"/>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8D293A"/>
    <w:multiLevelType w:val="hybridMultilevel"/>
    <w:tmpl w:val="A2869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85580"/>
    <w:multiLevelType w:val="hybridMultilevel"/>
    <w:tmpl w:val="C6843D82"/>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4" w15:restartNumberingAfterBreak="0">
    <w:nsid w:val="64992019"/>
    <w:multiLevelType w:val="hybridMultilevel"/>
    <w:tmpl w:val="36F6D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3320E6"/>
    <w:multiLevelType w:val="hybridMultilevel"/>
    <w:tmpl w:val="7B32BDE0"/>
    <w:lvl w:ilvl="0" w:tplc="71C628C2">
      <w:start w:val="1"/>
      <w:numFmt w:val="lowerLetter"/>
      <w:lvlText w:val="%1."/>
      <w:lvlJc w:val="left"/>
      <w:pPr>
        <w:ind w:left="720" w:hanging="360"/>
      </w:pPr>
      <w:rPr>
        <w:rFonts w:hint="default"/>
        <w:b/>
      </w:rPr>
    </w:lvl>
    <w:lvl w:ilvl="1" w:tplc="040C0019">
      <w:start w:val="1"/>
      <w:numFmt w:val="lowerLetter"/>
      <w:lvlText w:val="%2."/>
      <w:lvlJc w:val="left"/>
      <w:pPr>
        <w:ind w:left="78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0B664F"/>
    <w:multiLevelType w:val="hybridMultilevel"/>
    <w:tmpl w:val="7A58F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8" w15:restartNumberingAfterBreak="0">
    <w:nsid w:val="7AA60148"/>
    <w:multiLevelType w:val="hybridMultilevel"/>
    <w:tmpl w:val="2B301A5E"/>
    <w:lvl w:ilvl="0" w:tplc="1F96406A">
      <w:start w:val="1"/>
      <w:numFmt w:val="decimal"/>
      <w:lvlText w:val="%1."/>
      <w:lvlJc w:val="left"/>
      <w:pPr>
        <w:ind w:left="720" w:hanging="360"/>
      </w:pPr>
      <w:rPr>
        <w:rFonts w:hint="default"/>
      </w:rPr>
    </w:lvl>
    <w:lvl w:ilvl="1" w:tplc="071E71A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0385977">
    <w:abstractNumId w:val="5"/>
  </w:num>
  <w:num w:numId="2" w16cid:durableId="1792044955">
    <w:abstractNumId w:val="12"/>
  </w:num>
  <w:num w:numId="3" w16cid:durableId="1490944000">
    <w:abstractNumId w:val="6"/>
  </w:num>
  <w:num w:numId="4" w16cid:durableId="1277106540">
    <w:abstractNumId w:val="17"/>
  </w:num>
  <w:num w:numId="5" w16cid:durableId="1895655542">
    <w:abstractNumId w:val="10"/>
    <w:lvlOverride w:ilvl="0"/>
    <w:lvlOverride w:ilvl="1">
      <w:startOverride w:val="4"/>
    </w:lvlOverride>
    <w:lvlOverride w:ilvl="2"/>
    <w:lvlOverride w:ilvl="3"/>
    <w:lvlOverride w:ilvl="4"/>
    <w:lvlOverride w:ilvl="5"/>
    <w:lvlOverride w:ilvl="6"/>
    <w:lvlOverride w:ilvl="7"/>
    <w:lvlOverride w:ilvl="8"/>
  </w:num>
  <w:num w:numId="6" w16cid:durableId="186405458">
    <w:abstractNumId w:val="7"/>
  </w:num>
  <w:num w:numId="7" w16cid:durableId="2020500876">
    <w:abstractNumId w:val="14"/>
  </w:num>
  <w:num w:numId="8" w16cid:durableId="805969279">
    <w:abstractNumId w:val="1"/>
  </w:num>
  <w:num w:numId="9" w16cid:durableId="271474392">
    <w:abstractNumId w:val="18"/>
  </w:num>
  <w:num w:numId="10" w16cid:durableId="1722973567">
    <w:abstractNumId w:val="15"/>
  </w:num>
  <w:num w:numId="11" w16cid:durableId="2119790529">
    <w:abstractNumId w:val="4"/>
  </w:num>
  <w:num w:numId="12" w16cid:durableId="653684270">
    <w:abstractNumId w:val="8"/>
  </w:num>
  <w:num w:numId="13" w16cid:durableId="1154449042">
    <w:abstractNumId w:val="9"/>
  </w:num>
  <w:num w:numId="14" w16cid:durableId="1007825826">
    <w:abstractNumId w:val="3"/>
  </w:num>
  <w:num w:numId="15" w16cid:durableId="33821277">
    <w:abstractNumId w:val="6"/>
  </w:num>
  <w:num w:numId="16" w16cid:durableId="1400709352">
    <w:abstractNumId w:val="6"/>
  </w:num>
  <w:num w:numId="17" w16cid:durableId="1603490309">
    <w:abstractNumId w:val="6"/>
  </w:num>
  <w:num w:numId="18" w16cid:durableId="1608539640">
    <w:abstractNumId w:val="13"/>
  </w:num>
  <w:num w:numId="19" w16cid:durableId="1365406831">
    <w:abstractNumId w:val="6"/>
  </w:num>
  <w:num w:numId="20" w16cid:durableId="1195195521">
    <w:abstractNumId w:val="2"/>
  </w:num>
  <w:num w:numId="21" w16cid:durableId="1593278316">
    <w:abstractNumId w:val="6"/>
  </w:num>
  <w:num w:numId="22" w16cid:durableId="2082484911">
    <w:abstractNumId w:val="6"/>
  </w:num>
  <w:num w:numId="23" w16cid:durableId="935478028">
    <w:abstractNumId w:val="6"/>
  </w:num>
  <w:num w:numId="24" w16cid:durableId="634525846">
    <w:abstractNumId w:val="6"/>
  </w:num>
  <w:num w:numId="25" w16cid:durableId="2104563985">
    <w:abstractNumId w:val="6"/>
  </w:num>
  <w:num w:numId="26" w16cid:durableId="1934051019">
    <w:abstractNumId w:val="6"/>
  </w:num>
  <w:num w:numId="27" w16cid:durableId="1544320949">
    <w:abstractNumId w:val="6"/>
  </w:num>
  <w:num w:numId="28" w16cid:durableId="1957635526">
    <w:abstractNumId w:val="0"/>
  </w:num>
  <w:num w:numId="29" w16cid:durableId="2118720649">
    <w:abstractNumId w:val="11"/>
  </w:num>
  <w:num w:numId="30" w16cid:durableId="40985546">
    <w:abstractNumId w:val="6"/>
  </w:num>
  <w:num w:numId="31" w16cid:durableId="337855662">
    <w:abstractNumId w:val="6"/>
  </w:num>
  <w:num w:numId="32" w16cid:durableId="2053651615">
    <w:abstractNumId w:val="6"/>
  </w:num>
  <w:num w:numId="33" w16cid:durableId="1610774978">
    <w:abstractNumId w:val="6"/>
  </w:num>
  <w:num w:numId="34" w16cid:durableId="1432818941">
    <w:abstractNumId w:val="6"/>
  </w:num>
  <w:num w:numId="35" w16cid:durableId="763695940">
    <w:abstractNumId w:val="6"/>
  </w:num>
  <w:num w:numId="36" w16cid:durableId="1404721617">
    <w:abstractNumId w:val="6"/>
  </w:num>
  <w:num w:numId="37" w16cid:durableId="1944923566">
    <w:abstractNumId w:val="6"/>
  </w:num>
  <w:num w:numId="38" w16cid:durableId="133622269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E3"/>
    <w:rsid w:val="00003B17"/>
    <w:rsid w:val="00004169"/>
    <w:rsid w:val="0001034E"/>
    <w:rsid w:val="00011C39"/>
    <w:rsid w:val="0002224D"/>
    <w:rsid w:val="00025B57"/>
    <w:rsid w:val="00026381"/>
    <w:rsid w:val="000303FE"/>
    <w:rsid w:val="00031028"/>
    <w:rsid w:val="00031E47"/>
    <w:rsid w:val="00034A29"/>
    <w:rsid w:val="00034D37"/>
    <w:rsid w:val="0003521C"/>
    <w:rsid w:val="00037FB4"/>
    <w:rsid w:val="00047D62"/>
    <w:rsid w:val="000525BA"/>
    <w:rsid w:val="00052CB1"/>
    <w:rsid w:val="00056670"/>
    <w:rsid w:val="000609BC"/>
    <w:rsid w:val="00060DAC"/>
    <w:rsid w:val="000628CD"/>
    <w:rsid w:val="00066B8E"/>
    <w:rsid w:val="000704F3"/>
    <w:rsid w:val="00082956"/>
    <w:rsid w:val="00082A87"/>
    <w:rsid w:val="00083EF9"/>
    <w:rsid w:val="0008516B"/>
    <w:rsid w:val="00086084"/>
    <w:rsid w:val="00091D0B"/>
    <w:rsid w:val="00092A86"/>
    <w:rsid w:val="000958FA"/>
    <w:rsid w:val="000A0A27"/>
    <w:rsid w:val="000A5315"/>
    <w:rsid w:val="000C5D6F"/>
    <w:rsid w:val="000C71E9"/>
    <w:rsid w:val="000D02B2"/>
    <w:rsid w:val="000D5806"/>
    <w:rsid w:val="000D68CD"/>
    <w:rsid w:val="000E1FD3"/>
    <w:rsid w:val="000E2DF6"/>
    <w:rsid w:val="000E5B75"/>
    <w:rsid w:val="000E76EF"/>
    <w:rsid w:val="000F2982"/>
    <w:rsid w:val="000F4A29"/>
    <w:rsid w:val="000F4B26"/>
    <w:rsid w:val="000F58D4"/>
    <w:rsid w:val="00100C63"/>
    <w:rsid w:val="001027A8"/>
    <w:rsid w:val="00107CC8"/>
    <w:rsid w:val="001134BF"/>
    <w:rsid w:val="0011424D"/>
    <w:rsid w:val="0011711E"/>
    <w:rsid w:val="00120773"/>
    <w:rsid w:val="00120DFC"/>
    <w:rsid w:val="00124EE4"/>
    <w:rsid w:val="00126196"/>
    <w:rsid w:val="00127D3C"/>
    <w:rsid w:val="0013003B"/>
    <w:rsid w:val="00132632"/>
    <w:rsid w:val="001341DD"/>
    <w:rsid w:val="001366C7"/>
    <w:rsid w:val="001403D3"/>
    <w:rsid w:val="00141ADA"/>
    <w:rsid w:val="00144296"/>
    <w:rsid w:val="00147071"/>
    <w:rsid w:val="0014708E"/>
    <w:rsid w:val="001543DB"/>
    <w:rsid w:val="00156CD8"/>
    <w:rsid w:val="0016189C"/>
    <w:rsid w:val="0016391B"/>
    <w:rsid w:val="00163D76"/>
    <w:rsid w:val="00165F47"/>
    <w:rsid w:val="00166829"/>
    <w:rsid w:val="00167705"/>
    <w:rsid w:val="00170B1B"/>
    <w:rsid w:val="00173347"/>
    <w:rsid w:val="00175EC0"/>
    <w:rsid w:val="0017688E"/>
    <w:rsid w:val="00185F9B"/>
    <w:rsid w:val="0019154B"/>
    <w:rsid w:val="0019435B"/>
    <w:rsid w:val="00194D5A"/>
    <w:rsid w:val="0019512D"/>
    <w:rsid w:val="0019557B"/>
    <w:rsid w:val="001957AB"/>
    <w:rsid w:val="001A1C9E"/>
    <w:rsid w:val="001A5128"/>
    <w:rsid w:val="001B3276"/>
    <w:rsid w:val="001B3A37"/>
    <w:rsid w:val="001C2CC1"/>
    <w:rsid w:val="001C4698"/>
    <w:rsid w:val="001C7FA9"/>
    <w:rsid w:val="001D4790"/>
    <w:rsid w:val="001D4E48"/>
    <w:rsid w:val="001D4FC2"/>
    <w:rsid w:val="001D66EF"/>
    <w:rsid w:val="001E1D87"/>
    <w:rsid w:val="001E590B"/>
    <w:rsid w:val="001E5B3B"/>
    <w:rsid w:val="001E604E"/>
    <w:rsid w:val="001F1ECC"/>
    <w:rsid w:val="001F5907"/>
    <w:rsid w:val="00204359"/>
    <w:rsid w:val="00205170"/>
    <w:rsid w:val="00206DF6"/>
    <w:rsid w:val="00207C45"/>
    <w:rsid w:val="00211E3F"/>
    <w:rsid w:val="00212C6F"/>
    <w:rsid w:val="00212DBD"/>
    <w:rsid w:val="002165B1"/>
    <w:rsid w:val="00221369"/>
    <w:rsid w:val="00224180"/>
    <w:rsid w:val="00236221"/>
    <w:rsid w:val="002413C4"/>
    <w:rsid w:val="00243243"/>
    <w:rsid w:val="0025045B"/>
    <w:rsid w:val="00251AD3"/>
    <w:rsid w:val="00257736"/>
    <w:rsid w:val="00262136"/>
    <w:rsid w:val="00266FA1"/>
    <w:rsid w:val="00271BB6"/>
    <w:rsid w:val="002732EB"/>
    <w:rsid w:val="00273DB4"/>
    <w:rsid w:val="0027485C"/>
    <w:rsid w:val="00274FCD"/>
    <w:rsid w:val="0029291F"/>
    <w:rsid w:val="00293680"/>
    <w:rsid w:val="00296A43"/>
    <w:rsid w:val="002973F0"/>
    <w:rsid w:val="00297673"/>
    <w:rsid w:val="002A0D40"/>
    <w:rsid w:val="002A371A"/>
    <w:rsid w:val="002A57B7"/>
    <w:rsid w:val="002A7837"/>
    <w:rsid w:val="002A7BEA"/>
    <w:rsid w:val="002D035E"/>
    <w:rsid w:val="002D3D0E"/>
    <w:rsid w:val="002D4976"/>
    <w:rsid w:val="002D70FA"/>
    <w:rsid w:val="002E01BB"/>
    <w:rsid w:val="002E3CBF"/>
    <w:rsid w:val="002E7488"/>
    <w:rsid w:val="002E7600"/>
    <w:rsid w:val="002E7D11"/>
    <w:rsid w:val="002F5DD1"/>
    <w:rsid w:val="00300497"/>
    <w:rsid w:val="00300703"/>
    <w:rsid w:val="003038A4"/>
    <w:rsid w:val="00303CB9"/>
    <w:rsid w:val="00312F1A"/>
    <w:rsid w:val="00313CA1"/>
    <w:rsid w:val="003140C7"/>
    <w:rsid w:val="00314E66"/>
    <w:rsid w:val="003150BB"/>
    <w:rsid w:val="003223B1"/>
    <w:rsid w:val="00331553"/>
    <w:rsid w:val="00331B6C"/>
    <w:rsid w:val="0033451E"/>
    <w:rsid w:val="00334DB0"/>
    <w:rsid w:val="00335B0E"/>
    <w:rsid w:val="0034153B"/>
    <w:rsid w:val="0034443F"/>
    <w:rsid w:val="0035234F"/>
    <w:rsid w:val="003523EB"/>
    <w:rsid w:val="00355730"/>
    <w:rsid w:val="003562CD"/>
    <w:rsid w:val="0036134F"/>
    <w:rsid w:val="003634A6"/>
    <w:rsid w:val="003640C9"/>
    <w:rsid w:val="0036662B"/>
    <w:rsid w:val="00366833"/>
    <w:rsid w:val="00370662"/>
    <w:rsid w:val="00373A55"/>
    <w:rsid w:val="0037520A"/>
    <w:rsid w:val="003830F9"/>
    <w:rsid w:val="00383CEB"/>
    <w:rsid w:val="00391C0A"/>
    <w:rsid w:val="00393AA4"/>
    <w:rsid w:val="003940D2"/>
    <w:rsid w:val="00394B81"/>
    <w:rsid w:val="0039675F"/>
    <w:rsid w:val="003B1738"/>
    <w:rsid w:val="003B2782"/>
    <w:rsid w:val="003B302D"/>
    <w:rsid w:val="003B6C6A"/>
    <w:rsid w:val="003C04AF"/>
    <w:rsid w:val="003C30E4"/>
    <w:rsid w:val="003D062A"/>
    <w:rsid w:val="003D204E"/>
    <w:rsid w:val="003D510A"/>
    <w:rsid w:val="003D56FC"/>
    <w:rsid w:val="003D7FB0"/>
    <w:rsid w:val="003E0E43"/>
    <w:rsid w:val="003E0F1C"/>
    <w:rsid w:val="003E4826"/>
    <w:rsid w:val="003E550A"/>
    <w:rsid w:val="003E6D3C"/>
    <w:rsid w:val="003F0CB4"/>
    <w:rsid w:val="003F1477"/>
    <w:rsid w:val="003F2E1F"/>
    <w:rsid w:val="00404219"/>
    <w:rsid w:val="00404E86"/>
    <w:rsid w:val="004055EB"/>
    <w:rsid w:val="00405DCE"/>
    <w:rsid w:val="00407C36"/>
    <w:rsid w:val="004113FF"/>
    <w:rsid w:val="00413681"/>
    <w:rsid w:val="0041476A"/>
    <w:rsid w:val="00414E38"/>
    <w:rsid w:val="00416548"/>
    <w:rsid w:val="00417280"/>
    <w:rsid w:val="0042133C"/>
    <w:rsid w:val="00426FAA"/>
    <w:rsid w:val="004316E7"/>
    <w:rsid w:val="004358DB"/>
    <w:rsid w:val="00435B14"/>
    <w:rsid w:val="00436168"/>
    <w:rsid w:val="00436BD9"/>
    <w:rsid w:val="00437047"/>
    <w:rsid w:val="00437A6F"/>
    <w:rsid w:val="004403E6"/>
    <w:rsid w:val="0044263B"/>
    <w:rsid w:val="004426D8"/>
    <w:rsid w:val="00444302"/>
    <w:rsid w:val="004448DB"/>
    <w:rsid w:val="00445F39"/>
    <w:rsid w:val="00452703"/>
    <w:rsid w:val="004541FC"/>
    <w:rsid w:val="00455D8B"/>
    <w:rsid w:val="00457C33"/>
    <w:rsid w:val="00460610"/>
    <w:rsid w:val="00460AEC"/>
    <w:rsid w:val="004613D0"/>
    <w:rsid w:val="0046327F"/>
    <w:rsid w:val="0046380F"/>
    <w:rsid w:val="004638C1"/>
    <w:rsid w:val="0046608D"/>
    <w:rsid w:val="0047002D"/>
    <w:rsid w:val="004728BF"/>
    <w:rsid w:val="004759D0"/>
    <w:rsid w:val="00475A89"/>
    <w:rsid w:val="004813DB"/>
    <w:rsid w:val="004817B9"/>
    <w:rsid w:val="00487014"/>
    <w:rsid w:val="00487405"/>
    <w:rsid w:val="00493FAE"/>
    <w:rsid w:val="00496930"/>
    <w:rsid w:val="00496E38"/>
    <w:rsid w:val="00497755"/>
    <w:rsid w:val="004A0818"/>
    <w:rsid w:val="004A0FC6"/>
    <w:rsid w:val="004B45DA"/>
    <w:rsid w:val="004B4CE5"/>
    <w:rsid w:val="004B7FD3"/>
    <w:rsid w:val="004C0602"/>
    <w:rsid w:val="004C1F11"/>
    <w:rsid w:val="004C4FAC"/>
    <w:rsid w:val="004C747E"/>
    <w:rsid w:val="004D0BCE"/>
    <w:rsid w:val="004E48B7"/>
    <w:rsid w:val="004E67F4"/>
    <w:rsid w:val="004F2E4B"/>
    <w:rsid w:val="004F551D"/>
    <w:rsid w:val="004F6660"/>
    <w:rsid w:val="004F69C3"/>
    <w:rsid w:val="005021CE"/>
    <w:rsid w:val="0050549B"/>
    <w:rsid w:val="00506930"/>
    <w:rsid w:val="00507B56"/>
    <w:rsid w:val="005113B7"/>
    <w:rsid w:val="00512C9E"/>
    <w:rsid w:val="00513458"/>
    <w:rsid w:val="0052020A"/>
    <w:rsid w:val="0052593B"/>
    <w:rsid w:val="00530E9B"/>
    <w:rsid w:val="005310EC"/>
    <w:rsid w:val="005340D4"/>
    <w:rsid w:val="00536140"/>
    <w:rsid w:val="00536FF0"/>
    <w:rsid w:val="005477C8"/>
    <w:rsid w:val="005551EA"/>
    <w:rsid w:val="00563F84"/>
    <w:rsid w:val="0056520A"/>
    <w:rsid w:val="00570315"/>
    <w:rsid w:val="005773F5"/>
    <w:rsid w:val="00580CDF"/>
    <w:rsid w:val="0058126B"/>
    <w:rsid w:val="00590470"/>
    <w:rsid w:val="0059220E"/>
    <w:rsid w:val="00592B86"/>
    <w:rsid w:val="00592C14"/>
    <w:rsid w:val="00593CB8"/>
    <w:rsid w:val="0059530D"/>
    <w:rsid w:val="005A3226"/>
    <w:rsid w:val="005A341C"/>
    <w:rsid w:val="005A48CB"/>
    <w:rsid w:val="005A5CA1"/>
    <w:rsid w:val="005B194C"/>
    <w:rsid w:val="005B3020"/>
    <w:rsid w:val="005B4386"/>
    <w:rsid w:val="005B639A"/>
    <w:rsid w:val="005B7060"/>
    <w:rsid w:val="005C4310"/>
    <w:rsid w:val="005C5514"/>
    <w:rsid w:val="005D23D3"/>
    <w:rsid w:val="005E40ED"/>
    <w:rsid w:val="005F39CB"/>
    <w:rsid w:val="005F7C43"/>
    <w:rsid w:val="00600C77"/>
    <w:rsid w:val="006022C0"/>
    <w:rsid w:val="00602B1D"/>
    <w:rsid w:val="00605379"/>
    <w:rsid w:val="006061D0"/>
    <w:rsid w:val="006076AA"/>
    <w:rsid w:val="006078A3"/>
    <w:rsid w:val="00611D28"/>
    <w:rsid w:val="00615DFE"/>
    <w:rsid w:val="00615E12"/>
    <w:rsid w:val="0061671A"/>
    <w:rsid w:val="006174F7"/>
    <w:rsid w:val="00617564"/>
    <w:rsid w:val="0062110B"/>
    <w:rsid w:val="00621AF2"/>
    <w:rsid w:val="00622E39"/>
    <w:rsid w:val="006232E3"/>
    <w:rsid w:val="00624D41"/>
    <w:rsid w:val="00625D10"/>
    <w:rsid w:val="0063404F"/>
    <w:rsid w:val="00635F92"/>
    <w:rsid w:val="00637246"/>
    <w:rsid w:val="00641512"/>
    <w:rsid w:val="006429A5"/>
    <w:rsid w:val="00643C7E"/>
    <w:rsid w:val="0064515D"/>
    <w:rsid w:val="00645B45"/>
    <w:rsid w:val="00646A00"/>
    <w:rsid w:val="00652E61"/>
    <w:rsid w:val="00655062"/>
    <w:rsid w:val="00660E2C"/>
    <w:rsid w:val="00663E0D"/>
    <w:rsid w:val="00665B8D"/>
    <w:rsid w:val="00667882"/>
    <w:rsid w:val="006709DC"/>
    <w:rsid w:val="00670BED"/>
    <w:rsid w:val="006723E6"/>
    <w:rsid w:val="0067441C"/>
    <w:rsid w:val="00674DA5"/>
    <w:rsid w:val="00686436"/>
    <w:rsid w:val="00690C06"/>
    <w:rsid w:val="0069198B"/>
    <w:rsid w:val="006936B6"/>
    <w:rsid w:val="00694ABA"/>
    <w:rsid w:val="00695665"/>
    <w:rsid w:val="006960DB"/>
    <w:rsid w:val="006979D5"/>
    <w:rsid w:val="006A7AE8"/>
    <w:rsid w:val="006B2332"/>
    <w:rsid w:val="006B288C"/>
    <w:rsid w:val="006B37F5"/>
    <w:rsid w:val="006B392E"/>
    <w:rsid w:val="006C260D"/>
    <w:rsid w:val="006C6A57"/>
    <w:rsid w:val="006C6F76"/>
    <w:rsid w:val="006C7047"/>
    <w:rsid w:val="006C7414"/>
    <w:rsid w:val="006D001B"/>
    <w:rsid w:val="006D2B66"/>
    <w:rsid w:val="006D2E33"/>
    <w:rsid w:val="006D5A68"/>
    <w:rsid w:val="006D5C5D"/>
    <w:rsid w:val="006D62AD"/>
    <w:rsid w:val="006E0737"/>
    <w:rsid w:val="006E082A"/>
    <w:rsid w:val="006E0FA6"/>
    <w:rsid w:val="006E3699"/>
    <w:rsid w:val="006E48A2"/>
    <w:rsid w:val="006E5131"/>
    <w:rsid w:val="006F1171"/>
    <w:rsid w:val="00704624"/>
    <w:rsid w:val="00710106"/>
    <w:rsid w:val="007115D5"/>
    <w:rsid w:val="0071192C"/>
    <w:rsid w:val="00717120"/>
    <w:rsid w:val="00725E69"/>
    <w:rsid w:val="0073077B"/>
    <w:rsid w:val="0073103D"/>
    <w:rsid w:val="00732374"/>
    <w:rsid w:val="007348DE"/>
    <w:rsid w:val="00735101"/>
    <w:rsid w:val="00740F49"/>
    <w:rsid w:val="00745936"/>
    <w:rsid w:val="007555F5"/>
    <w:rsid w:val="00755AC0"/>
    <w:rsid w:val="007568E5"/>
    <w:rsid w:val="00767A55"/>
    <w:rsid w:val="00771737"/>
    <w:rsid w:val="0077394E"/>
    <w:rsid w:val="00774447"/>
    <w:rsid w:val="00777D7D"/>
    <w:rsid w:val="00782A4D"/>
    <w:rsid w:val="0078303B"/>
    <w:rsid w:val="0078658D"/>
    <w:rsid w:val="007873E9"/>
    <w:rsid w:val="007950A1"/>
    <w:rsid w:val="00795E99"/>
    <w:rsid w:val="007A566D"/>
    <w:rsid w:val="007A675E"/>
    <w:rsid w:val="007A7C9E"/>
    <w:rsid w:val="007B0DAA"/>
    <w:rsid w:val="007B2403"/>
    <w:rsid w:val="007B38F6"/>
    <w:rsid w:val="007B3A69"/>
    <w:rsid w:val="007B767E"/>
    <w:rsid w:val="007B7E21"/>
    <w:rsid w:val="007C1626"/>
    <w:rsid w:val="007C2502"/>
    <w:rsid w:val="007C2698"/>
    <w:rsid w:val="007D249E"/>
    <w:rsid w:val="007D2810"/>
    <w:rsid w:val="007D31E7"/>
    <w:rsid w:val="007D42CE"/>
    <w:rsid w:val="007E1495"/>
    <w:rsid w:val="007E6115"/>
    <w:rsid w:val="007F33B5"/>
    <w:rsid w:val="00805AC1"/>
    <w:rsid w:val="00816056"/>
    <w:rsid w:val="00821580"/>
    <w:rsid w:val="00827F19"/>
    <w:rsid w:val="008337E8"/>
    <w:rsid w:val="00834BD8"/>
    <w:rsid w:val="00834ECB"/>
    <w:rsid w:val="00835733"/>
    <w:rsid w:val="0084400E"/>
    <w:rsid w:val="00845C98"/>
    <w:rsid w:val="008508F3"/>
    <w:rsid w:val="00850BBD"/>
    <w:rsid w:val="00852EB7"/>
    <w:rsid w:val="00853182"/>
    <w:rsid w:val="00854326"/>
    <w:rsid w:val="008570A5"/>
    <w:rsid w:val="008653A2"/>
    <w:rsid w:val="0086760D"/>
    <w:rsid w:val="00872D5F"/>
    <w:rsid w:val="0087496E"/>
    <w:rsid w:val="008815D1"/>
    <w:rsid w:val="00883CF7"/>
    <w:rsid w:val="00884398"/>
    <w:rsid w:val="00887B8E"/>
    <w:rsid w:val="00890F5D"/>
    <w:rsid w:val="008958FF"/>
    <w:rsid w:val="00896DB0"/>
    <w:rsid w:val="00897C14"/>
    <w:rsid w:val="008A21B8"/>
    <w:rsid w:val="008B1B1F"/>
    <w:rsid w:val="008B409F"/>
    <w:rsid w:val="008C4C30"/>
    <w:rsid w:val="008C7949"/>
    <w:rsid w:val="008D0E85"/>
    <w:rsid w:val="008D2B13"/>
    <w:rsid w:val="008D62AA"/>
    <w:rsid w:val="008D64A4"/>
    <w:rsid w:val="008E64BF"/>
    <w:rsid w:val="008F20ED"/>
    <w:rsid w:val="008F389A"/>
    <w:rsid w:val="008F75EC"/>
    <w:rsid w:val="0090683F"/>
    <w:rsid w:val="0091564D"/>
    <w:rsid w:val="00917250"/>
    <w:rsid w:val="009208A2"/>
    <w:rsid w:val="00922BD0"/>
    <w:rsid w:val="009231AC"/>
    <w:rsid w:val="0092754D"/>
    <w:rsid w:val="0093055A"/>
    <w:rsid w:val="00930E6A"/>
    <w:rsid w:val="00935387"/>
    <w:rsid w:val="009353D4"/>
    <w:rsid w:val="00941E38"/>
    <w:rsid w:val="009423AF"/>
    <w:rsid w:val="00942E7E"/>
    <w:rsid w:val="0094588F"/>
    <w:rsid w:val="00951FEB"/>
    <w:rsid w:val="00953BEB"/>
    <w:rsid w:val="00954465"/>
    <w:rsid w:val="009558BD"/>
    <w:rsid w:val="00957F01"/>
    <w:rsid w:val="00960EFC"/>
    <w:rsid w:val="00962DF4"/>
    <w:rsid w:val="00963DB9"/>
    <w:rsid w:val="00973181"/>
    <w:rsid w:val="00974584"/>
    <w:rsid w:val="00975906"/>
    <w:rsid w:val="009831F0"/>
    <w:rsid w:val="009841A1"/>
    <w:rsid w:val="00984A98"/>
    <w:rsid w:val="00985E32"/>
    <w:rsid w:val="009863FD"/>
    <w:rsid w:val="0098640A"/>
    <w:rsid w:val="009972ED"/>
    <w:rsid w:val="009A3134"/>
    <w:rsid w:val="009A7AD5"/>
    <w:rsid w:val="009B095F"/>
    <w:rsid w:val="009B11F1"/>
    <w:rsid w:val="009B13C2"/>
    <w:rsid w:val="009B366C"/>
    <w:rsid w:val="009B3DC7"/>
    <w:rsid w:val="009B5599"/>
    <w:rsid w:val="009B7804"/>
    <w:rsid w:val="009C0AE3"/>
    <w:rsid w:val="009C0E90"/>
    <w:rsid w:val="009C5044"/>
    <w:rsid w:val="009C59F1"/>
    <w:rsid w:val="009C7039"/>
    <w:rsid w:val="009C7BF5"/>
    <w:rsid w:val="009C7F90"/>
    <w:rsid w:val="009D454B"/>
    <w:rsid w:val="009D5735"/>
    <w:rsid w:val="009D5E2C"/>
    <w:rsid w:val="009E0BA8"/>
    <w:rsid w:val="009E15EE"/>
    <w:rsid w:val="009E52E6"/>
    <w:rsid w:val="009F04E5"/>
    <w:rsid w:val="009F3925"/>
    <w:rsid w:val="009F6F4E"/>
    <w:rsid w:val="009F7B13"/>
    <w:rsid w:val="009F7B16"/>
    <w:rsid w:val="00A00154"/>
    <w:rsid w:val="00A00DA8"/>
    <w:rsid w:val="00A0235C"/>
    <w:rsid w:val="00A04941"/>
    <w:rsid w:val="00A15ED4"/>
    <w:rsid w:val="00A17F9C"/>
    <w:rsid w:val="00A20EE6"/>
    <w:rsid w:val="00A220F7"/>
    <w:rsid w:val="00A23E2E"/>
    <w:rsid w:val="00A24190"/>
    <w:rsid w:val="00A26D8C"/>
    <w:rsid w:val="00A26E5B"/>
    <w:rsid w:val="00A32BA3"/>
    <w:rsid w:val="00A4096A"/>
    <w:rsid w:val="00A41FD5"/>
    <w:rsid w:val="00A424DE"/>
    <w:rsid w:val="00A50F97"/>
    <w:rsid w:val="00A52858"/>
    <w:rsid w:val="00A56F62"/>
    <w:rsid w:val="00A65DE7"/>
    <w:rsid w:val="00A67D88"/>
    <w:rsid w:val="00A715CE"/>
    <w:rsid w:val="00A756A4"/>
    <w:rsid w:val="00A76716"/>
    <w:rsid w:val="00A772BA"/>
    <w:rsid w:val="00A778CE"/>
    <w:rsid w:val="00A91F88"/>
    <w:rsid w:val="00A921CA"/>
    <w:rsid w:val="00A957C7"/>
    <w:rsid w:val="00AA0560"/>
    <w:rsid w:val="00AA3712"/>
    <w:rsid w:val="00AA6FFB"/>
    <w:rsid w:val="00AB0E3B"/>
    <w:rsid w:val="00AB7238"/>
    <w:rsid w:val="00AB759A"/>
    <w:rsid w:val="00AC5FC2"/>
    <w:rsid w:val="00AD2984"/>
    <w:rsid w:val="00AE3FC9"/>
    <w:rsid w:val="00AE4140"/>
    <w:rsid w:val="00AE49D9"/>
    <w:rsid w:val="00AE645A"/>
    <w:rsid w:val="00AE6878"/>
    <w:rsid w:val="00AE6B87"/>
    <w:rsid w:val="00AF4EB1"/>
    <w:rsid w:val="00B01704"/>
    <w:rsid w:val="00B02ECF"/>
    <w:rsid w:val="00B03D31"/>
    <w:rsid w:val="00B049E0"/>
    <w:rsid w:val="00B17C90"/>
    <w:rsid w:val="00B20535"/>
    <w:rsid w:val="00B24C24"/>
    <w:rsid w:val="00B27484"/>
    <w:rsid w:val="00B2786E"/>
    <w:rsid w:val="00B30851"/>
    <w:rsid w:val="00B312BD"/>
    <w:rsid w:val="00B34027"/>
    <w:rsid w:val="00B34959"/>
    <w:rsid w:val="00B34BE9"/>
    <w:rsid w:val="00B40235"/>
    <w:rsid w:val="00B41A39"/>
    <w:rsid w:val="00B44007"/>
    <w:rsid w:val="00B50325"/>
    <w:rsid w:val="00B508AE"/>
    <w:rsid w:val="00B51D18"/>
    <w:rsid w:val="00B52B9F"/>
    <w:rsid w:val="00B52ECF"/>
    <w:rsid w:val="00B5356E"/>
    <w:rsid w:val="00B54FAE"/>
    <w:rsid w:val="00B55554"/>
    <w:rsid w:val="00B55B47"/>
    <w:rsid w:val="00B56200"/>
    <w:rsid w:val="00B605E9"/>
    <w:rsid w:val="00B71D4B"/>
    <w:rsid w:val="00B735B9"/>
    <w:rsid w:val="00B775AC"/>
    <w:rsid w:val="00B8185B"/>
    <w:rsid w:val="00B82FA1"/>
    <w:rsid w:val="00B94EA7"/>
    <w:rsid w:val="00BA0097"/>
    <w:rsid w:val="00BA2395"/>
    <w:rsid w:val="00BA25B6"/>
    <w:rsid w:val="00BA3359"/>
    <w:rsid w:val="00BB5648"/>
    <w:rsid w:val="00BC00A0"/>
    <w:rsid w:val="00BC5EA4"/>
    <w:rsid w:val="00BC7E35"/>
    <w:rsid w:val="00BD1ED0"/>
    <w:rsid w:val="00BD3DC2"/>
    <w:rsid w:val="00BD5E37"/>
    <w:rsid w:val="00BD6D91"/>
    <w:rsid w:val="00BD7D04"/>
    <w:rsid w:val="00BD7DF8"/>
    <w:rsid w:val="00BD7F6E"/>
    <w:rsid w:val="00BE475C"/>
    <w:rsid w:val="00BE5DE2"/>
    <w:rsid w:val="00BE6B70"/>
    <w:rsid w:val="00BE6F4A"/>
    <w:rsid w:val="00BE7450"/>
    <w:rsid w:val="00BE7A72"/>
    <w:rsid w:val="00BF35AE"/>
    <w:rsid w:val="00BF63AF"/>
    <w:rsid w:val="00BF686A"/>
    <w:rsid w:val="00C010B8"/>
    <w:rsid w:val="00C028F7"/>
    <w:rsid w:val="00C02D01"/>
    <w:rsid w:val="00C03CA8"/>
    <w:rsid w:val="00C04513"/>
    <w:rsid w:val="00C04C95"/>
    <w:rsid w:val="00C0611F"/>
    <w:rsid w:val="00C120D6"/>
    <w:rsid w:val="00C123C9"/>
    <w:rsid w:val="00C12A09"/>
    <w:rsid w:val="00C12B13"/>
    <w:rsid w:val="00C13E90"/>
    <w:rsid w:val="00C142A6"/>
    <w:rsid w:val="00C1593E"/>
    <w:rsid w:val="00C220AE"/>
    <w:rsid w:val="00C22692"/>
    <w:rsid w:val="00C232E9"/>
    <w:rsid w:val="00C242A2"/>
    <w:rsid w:val="00C2486E"/>
    <w:rsid w:val="00C34AB8"/>
    <w:rsid w:val="00C34BB2"/>
    <w:rsid w:val="00C40F29"/>
    <w:rsid w:val="00C40F45"/>
    <w:rsid w:val="00C52434"/>
    <w:rsid w:val="00C52E88"/>
    <w:rsid w:val="00C54456"/>
    <w:rsid w:val="00C54EC9"/>
    <w:rsid w:val="00C57447"/>
    <w:rsid w:val="00C600B7"/>
    <w:rsid w:val="00C60535"/>
    <w:rsid w:val="00C64972"/>
    <w:rsid w:val="00C66BD0"/>
    <w:rsid w:val="00C72924"/>
    <w:rsid w:val="00C731CF"/>
    <w:rsid w:val="00C739AA"/>
    <w:rsid w:val="00C73A23"/>
    <w:rsid w:val="00C74751"/>
    <w:rsid w:val="00C8201C"/>
    <w:rsid w:val="00C87074"/>
    <w:rsid w:val="00C92BAD"/>
    <w:rsid w:val="00C932B0"/>
    <w:rsid w:val="00C934BB"/>
    <w:rsid w:val="00C9369E"/>
    <w:rsid w:val="00C94E6D"/>
    <w:rsid w:val="00C95F6D"/>
    <w:rsid w:val="00CA2874"/>
    <w:rsid w:val="00CA49FE"/>
    <w:rsid w:val="00CB15B5"/>
    <w:rsid w:val="00CB23BE"/>
    <w:rsid w:val="00CB2A3D"/>
    <w:rsid w:val="00CB5CDE"/>
    <w:rsid w:val="00CC3439"/>
    <w:rsid w:val="00CC4B95"/>
    <w:rsid w:val="00CC5E01"/>
    <w:rsid w:val="00CD248D"/>
    <w:rsid w:val="00CD7661"/>
    <w:rsid w:val="00CD7810"/>
    <w:rsid w:val="00CE5178"/>
    <w:rsid w:val="00CF0B3A"/>
    <w:rsid w:val="00CF0FEB"/>
    <w:rsid w:val="00CF3F73"/>
    <w:rsid w:val="00CF4382"/>
    <w:rsid w:val="00CF4D6B"/>
    <w:rsid w:val="00CF66C2"/>
    <w:rsid w:val="00D00DCC"/>
    <w:rsid w:val="00D055E9"/>
    <w:rsid w:val="00D05B20"/>
    <w:rsid w:val="00D0647D"/>
    <w:rsid w:val="00D12177"/>
    <w:rsid w:val="00D15B78"/>
    <w:rsid w:val="00D2032E"/>
    <w:rsid w:val="00D20335"/>
    <w:rsid w:val="00D25C8E"/>
    <w:rsid w:val="00D25F05"/>
    <w:rsid w:val="00D27A20"/>
    <w:rsid w:val="00D33C40"/>
    <w:rsid w:val="00D36E7D"/>
    <w:rsid w:val="00D44494"/>
    <w:rsid w:val="00D47809"/>
    <w:rsid w:val="00D47F15"/>
    <w:rsid w:val="00D524D4"/>
    <w:rsid w:val="00D57C56"/>
    <w:rsid w:val="00D6129F"/>
    <w:rsid w:val="00D63CA0"/>
    <w:rsid w:val="00D63CAD"/>
    <w:rsid w:val="00D702DC"/>
    <w:rsid w:val="00D74EF7"/>
    <w:rsid w:val="00D815F2"/>
    <w:rsid w:val="00D83296"/>
    <w:rsid w:val="00D8475C"/>
    <w:rsid w:val="00D9106B"/>
    <w:rsid w:val="00D928BD"/>
    <w:rsid w:val="00D92BF8"/>
    <w:rsid w:val="00D95F49"/>
    <w:rsid w:val="00DA6218"/>
    <w:rsid w:val="00DA6E7C"/>
    <w:rsid w:val="00DB235D"/>
    <w:rsid w:val="00DB43C8"/>
    <w:rsid w:val="00DB5B60"/>
    <w:rsid w:val="00DC055E"/>
    <w:rsid w:val="00DC66D5"/>
    <w:rsid w:val="00DD1BE3"/>
    <w:rsid w:val="00DD24FE"/>
    <w:rsid w:val="00DD392F"/>
    <w:rsid w:val="00DD3B44"/>
    <w:rsid w:val="00DD4D0F"/>
    <w:rsid w:val="00DE06B8"/>
    <w:rsid w:val="00DE15CF"/>
    <w:rsid w:val="00DE2117"/>
    <w:rsid w:val="00DE2BB2"/>
    <w:rsid w:val="00DE5594"/>
    <w:rsid w:val="00DE6B9E"/>
    <w:rsid w:val="00DF5418"/>
    <w:rsid w:val="00DF6303"/>
    <w:rsid w:val="00E05E1B"/>
    <w:rsid w:val="00E1282D"/>
    <w:rsid w:val="00E12E77"/>
    <w:rsid w:val="00E167BD"/>
    <w:rsid w:val="00E1686D"/>
    <w:rsid w:val="00E16939"/>
    <w:rsid w:val="00E24F10"/>
    <w:rsid w:val="00E25532"/>
    <w:rsid w:val="00E25F7F"/>
    <w:rsid w:val="00E34798"/>
    <w:rsid w:val="00E374C2"/>
    <w:rsid w:val="00E37683"/>
    <w:rsid w:val="00E37A59"/>
    <w:rsid w:val="00E44417"/>
    <w:rsid w:val="00E447E9"/>
    <w:rsid w:val="00E512DA"/>
    <w:rsid w:val="00E52F14"/>
    <w:rsid w:val="00E531E8"/>
    <w:rsid w:val="00E541F3"/>
    <w:rsid w:val="00E62510"/>
    <w:rsid w:val="00E62899"/>
    <w:rsid w:val="00E639AC"/>
    <w:rsid w:val="00E63CD1"/>
    <w:rsid w:val="00E671FB"/>
    <w:rsid w:val="00E72E2B"/>
    <w:rsid w:val="00E72F0F"/>
    <w:rsid w:val="00E74EA8"/>
    <w:rsid w:val="00E7724D"/>
    <w:rsid w:val="00E77C6C"/>
    <w:rsid w:val="00E837A5"/>
    <w:rsid w:val="00E93CCB"/>
    <w:rsid w:val="00E94526"/>
    <w:rsid w:val="00EA3549"/>
    <w:rsid w:val="00EA4586"/>
    <w:rsid w:val="00EB10DD"/>
    <w:rsid w:val="00EB1752"/>
    <w:rsid w:val="00EB184B"/>
    <w:rsid w:val="00EC0C14"/>
    <w:rsid w:val="00EC1691"/>
    <w:rsid w:val="00EC2F4C"/>
    <w:rsid w:val="00EC3005"/>
    <w:rsid w:val="00EC3271"/>
    <w:rsid w:val="00EC3D0D"/>
    <w:rsid w:val="00EC40E9"/>
    <w:rsid w:val="00EC4C63"/>
    <w:rsid w:val="00EC514F"/>
    <w:rsid w:val="00ED1703"/>
    <w:rsid w:val="00ED543D"/>
    <w:rsid w:val="00EE3351"/>
    <w:rsid w:val="00EF3753"/>
    <w:rsid w:val="00EF4A7B"/>
    <w:rsid w:val="00EF5902"/>
    <w:rsid w:val="00EF6EDF"/>
    <w:rsid w:val="00EF78EC"/>
    <w:rsid w:val="00F01673"/>
    <w:rsid w:val="00F05855"/>
    <w:rsid w:val="00F1678D"/>
    <w:rsid w:val="00F202C8"/>
    <w:rsid w:val="00F2158C"/>
    <w:rsid w:val="00F27ACF"/>
    <w:rsid w:val="00F30203"/>
    <w:rsid w:val="00F309AE"/>
    <w:rsid w:val="00F30A6D"/>
    <w:rsid w:val="00F37DA0"/>
    <w:rsid w:val="00F4037F"/>
    <w:rsid w:val="00F477F0"/>
    <w:rsid w:val="00F56B95"/>
    <w:rsid w:val="00F579A4"/>
    <w:rsid w:val="00F60CDC"/>
    <w:rsid w:val="00F62B4C"/>
    <w:rsid w:val="00F647D0"/>
    <w:rsid w:val="00F64849"/>
    <w:rsid w:val="00F709A9"/>
    <w:rsid w:val="00F75069"/>
    <w:rsid w:val="00F77147"/>
    <w:rsid w:val="00F77EDC"/>
    <w:rsid w:val="00F81B0C"/>
    <w:rsid w:val="00F83439"/>
    <w:rsid w:val="00F9391F"/>
    <w:rsid w:val="00F97000"/>
    <w:rsid w:val="00FA382F"/>
    <w:rsid w:val="00FB7673"/>
    <w:rsid w:val="00FC069F"/>
    <w:rsid w:val="00FC1FFF"/>
    <w:rsid w:val="00FC56F0"/>
    <w:rsid w:val="00FC5A47"/>
    <w:rsid w:val="00FC5A9C"/>
    <w:rsid w:val="00FD0F62"/>
    <w:rsid w:val="00FD43B9"/>
    <w:rsid w:val="00FD7C61"/>
    <w:rsid w:val="00FD7E60"/>
    <w:rsid w:val="00FE003B"/>
    <w:rsid w:val="00FE1198"/>
    <w:rsid w:val="00FE17DD"/>
    <w:rsid w:val="00FE1C65"/>
    <w:rsid w:val="00FE6260"/>
    <w:rsid w:val="00FF3612"/>
    <w:rsid w:val="00FF3EC0"/>
    <w:rsid w:val="00FF4BFD"/>
    <w:rsid w:val="00FF6AD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9E6"/>
  <w15:docId w15:val="{C5A6EFB0-8D0C-4733-A0A4-8AEA4474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paragraph" w:styleId="Heading1">
    <w:name w:val="heading 1"/>
    <w:basedOn w:val="Normal"/>
    <w:next w:val="Normal"/>
    <w:link w:val="Heading1Char"/>
    <w:uiPriority w:val="9"/>
    <w:qFormat/>
    <w:rsid w:val="00C04513"/>
    <w:pPr>
      <w:keepNext/>
      <w:keepLines/>
      <w:spacing w:before="240" w:after="0"/>
      <w:outlineLvl w:val="0"/>
    </w:pPr>
    <w:rPr>
      <w:rFonts w:ascii="Arial" w:eastAsiaTheme="majorEastAsia" w:hAnsi="Arial" w:cstheme="majorBidi"/>
      <w:b/>
      <w:bCs/>
      <w:sz w:val="18"/>
      <w:szCs w:val="28"/>
    </w:rPr>
  </w:style>
  <w:style w:type="paragraph" w:styleId="Heading3">
    <w:name w:val="heading 3"/>
    <w:basedOn w:val="Normal"/>
    <w:link w:val="Heading3Char"/>
    <w:uiPriority w:val="9"/>
    <w:qFormat/>
    <w:rsid w:val="00985E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85E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85E3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85E3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86"/>
    <w:pPr>
      <w:ind w:left="720"/>
      <w:contextualSpacing/>
    </w:pPr>
  </w:style>
  <w:style w:type="character" w:styleId="CommentReference">
    <w:name w:val="annotation reference"/>
    <w:basedOn w:val="DefaultParagraphFont"/>
    <w:uiPriority w:val="99"/>
    <w:semiHidden/>
    <w:unhideWhenUsed/>
    <w:rsid w:val="00960EFC"/>
    <w:rPr>
      <w:sz w:val="16"/>
      <w:szCs w:val="16"/>
    </w:rPr>
  </w:style>
  <w:style w:type="paragraph" w:styleId="CommentText">
    <w:name w:val="annotation text"/>
    <w:basedOn w:val="Normal"/>
    <w:link w:val="CommentTextChar"/>
    <w:unhideWhenUsed/>
    <w:rsid w:val="00960EFC"/>
    <w:pPr>
      <w:spacing w:line="240" w:lineRule="auto"/>
    </w:pPr>
    <w:rPr>
      <w:sz w:val="20"/>
      <w:szCs w:val="20"/>
    </w:rPr>
  </w:style>
  <w:style w:type="character" w:customStyle="1" w:styleId="CommentTextChar">
    <w:name w:val="Comment Text Char"/>
    <w:basedOn w:val="DefaultParagraphFont"/>
    <w:link w:val="CommentText"/>
    <w:rsid w:val="00960EFC"/>
    <w:rPr>
      <w:sz w:val="20"/>
      <w:szCs w:val="20"/>
    </w:rPr>
  </w:style>
  <w:style w:type="paragraph" w:styleId="CommentSubject">
    <w:name w:val="annotation subject"/>
    <w:basedOn w:val="CommentText"/>
    <w:next w:val="CommentText"/>
    <w:link w:val="CommentSubjectChar"/>
    <w:uiPriority w:val="99"/>
    <w:semiHidden/>
    <w:unhideWhenUsed/>
    <w:rsid w:val="00960EFC"/>
    <w:rPr>
      <w:b/>
      <w:bCs/>
    </w:rPr>
  </w:style>
  <w:style w:type="character" w:customStyle="1" w:styleId="CommentSubjectChar">
    <w:name w:val="Comment Subject Char"/>
    <w:basedOn w:val="CommentTextChar"/>
    <w:link w:val="CommentSubject"/>
    <w:uiPriority w:val="99"/>
    <w:semiHidden/>
    <w:rsid w:val="00960EFC"/>
    <w:rPr>
      <w:b/>
      <w:bCs/>
      <w:sz w:val="20"/>
      <w:szCs w:val="20"/>
    </w:rPr>
  </w:style>
  <w:style w:type="paragraph" w:styleId="BalloonText">
    <w:name w:val="Balloon Text"/>
    <w:basedOn w:val="Normal"/>
    <w:link w:val="BalloonTextChar"/>
    <w:uiPriority w:val="99"/>
    <w:semiHidden/>
    <w:unhideWhenUsed/>
    <w:rsid w:val="0096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EFC"/>
    <w:rPr>
      <w:rFonts w:ascii="Tahoma" w:hAnsi="Tahoma" w:cs="Tahoma"/>
      <w:sz w:val="16"/>
      <w:szCs w:val="16"/>
    </w:rPr>
  </w:style>
  <w:style w:type="paragraph" w:customStyle="1" w:styleId="Default">
    <w:name w:val="Default"/>
    <w:rsid w:val="00EA354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57F01"/>
    <w:rPr>
      <w:color w:val="0000FF" w:themeColor="hyperlink"/>
      <w:u w:val="single"/>
    </w:rPr>
  </w:style>
  <w:style w:type="paragraph" w:styleId="HTMLPreformatted">
    <w:name w:val="HTML Preformatted"/>
    <w:basedOn w:val="Normal"/>
    <w:link w:val="HTMLPreformattedChar"/>
    <w:uiPriority w:val="99"/>
    <w:semiHidden/>
    <w:unhideWhenUsed/>
    <w:rsid w:val="00957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7F01"/>
    <w:rPr>
      <w:rFonts w:ascii="Courier New" w:eastAsia="Times New Roman" w:hAnsi="Courier New" w:cs="Courier New"/>
      <w:sz w:val="20"/>
      <w:szCs w:val="20"/>
      <w:lang w:eastAsia="fr-FR"/>
    </w:rPr>
  </w:style>
  <w:style w:type="paragraph" w:customStyle="1" w:styleId="dashbullet2">
    <w:name w:val="dash bullet 2"/>
    <w:basedOn w:val="Normal"/>
    <w:rsid w:val="00F62B4C"/>
    <w:pPr>
      <w:numPr>
        <w:numId w:val="2"/>
      </w:numPr>
      <w:spacing w:after="140" w:line="290" w:lineRule="auto"/>
      <w:jc w:val="both"/>
      <w:outlineLvl w:val="1"/>
    </w:pPr>
    <w:rPr>
      <w:rFonts w:ascii="Arial" w:eastAsia="Times New Roman" w:hAnsi="Arial" w:cs="Times New Roman"/>
      <w:kern w:val="20"/>
      <w:sz w:val="20"/>
      <w:szCs w:val="24"/>
    </w:rPr>
  </w:style>
  <w:style w:type="paragraph" w:customStyle="1" w:styleId="bullet2">
    <w:name w:val="bullet 2"/>
    <w:basedOn w:val="Normal"/>
    <w:rsid w:val="003E6D3C"/>
    <w:pPr>
      <w:numPr>
        <w:numId w:val="3"/>
      </w:numPr>
      <w:spacing w:after="140" w:line="290" w:lineRule="auto"/>
      <w:jc w:val="both"/>
      <w:outlineLvl w:val="1"/>
    </w:pPr>
    <w:rPr>
      <w:rFonts w:ascii="Arial" w:eastAsia="Times New Roman" w:hAnsi="Arial" w:cs="Times New Roman"/>
      <w:kern w:val="20"/>
      <w:sz w:val="20"/>
      <w:szCs w:val="24"/>
    </w:rPr>
  </w:style>
  <w:style w:type="paragraph" w:customStyle="1" w:styleId="Level1">
    <w:name w:val="Level 1"/>
    <w:basedOn w:val="Normal"/>
    <w:next w:val="Normal"/>
    <w:rsid w:val="00F2158C"/>
    <w:pPr>
      <w:keepNext/>
      <w:numPr>
        <w:numId w:val="4"/>
      </w:numPr>
      <w:spacing w:before="280" w:after="140" w:line="290" w:lineRule="auto"/>
      <w:jc w:val="both"/>
      <w:outlineLvl w:val="0"/>
    </w:pPr>
    <w:rPr>
      <w:rFonts w:ascii="Arial" w:eastAsia="Times New Roman" w:hAnsi="Arial" w:cs="Times New Roman"/>
      <w:b/>
      <w:bCs/>
      <w:kern w:val="20"/>
      <w:szCs w:val="32"/>
    </w:rPr>
  </w:style>
  <w:style w:type="paragraph" w:customStyle="1" w:styleId="Level2">
    <w:name w:val="Level 2"/>
    <w:basedOn w:val="Normal"/>
    <w:rsid w:val="00F2158C"/>
    <w:pPr>
      <w:numPr>
        <w:ilvl w:val="1"/>
        <w:numId w:val="4"/>
      </w:numPr>
      <w:tabs>
        <w:tab w:val="clear" w:pos="680"/>
      </w:tabs>
      <w:spacing w:after="140" w:line="290" w:lineRule="auto"/>
      <w:jc w:val="both"/>
      <w:outlineLvl w:val="1"/>
    </w:pPr>
    <w:rPr>
      <w:rFonts w:ascii="Arial" w:eastAsia="Times New Roman" w:hAnsi="Arial" w:cs="Times New Roman"/>
      <w:kern w:val="20"/>
      <w:sz w:val="20"/>
      <w:szCs w:val="28"/>
    </w:rPr>
  </w:style>
  <w:style w:type="paragraph" w:customStyle="1" w:styleId="Level3">
    <w:name w:val="Level 3"/>
    <w:basedOn w:val="Normal"/>
    <w:rsid w:val="00F2158C"/>
    <w:pPr>
      <w:numPr>
        <w:ilvl w:val="2"/>
        <w:numId w:val="4"/>
      </w:numPr>
      <w:tabs>
        <w:tab w:val="clear" w:pos="1361"/>
      </w:tabs>
      <w:spacing w:after="140" w:line="290" w:lineRule="auto"/>
      <w:ind w:hanging="680"/>
      <w:jc w:val="both"/>
      <w:outlineLvl w:val="2"/>
    </w:pPr>
    <w:rPr>
      <w:rFonts w:ascii="Arial" w:eastAsia="Times New Roman" w:hAnsi="Arial" w:cs="Times New Roman"/>
      <w:kern w:val="20"/>
      <w:sz w:val="20"/>
      <w:szCs w:val="28"/>
    </w:rPr>
  </w:style>
  <w:style w:type="paragraph" w:customStyle="1" w:styleId="Level4">
    <w:name w:val="Level 4"/>
    <w:basedOn w:val="Normal"/>
    <w:rsid w:val="00F2158C"/>
    <w:pPr>
      <w:numPr>
        <w:ilvl w:val="3"/>
        <w:numId w:val="4"/>
      </w:numPr>
      <w:tabs>
        <w:tab w:val="clear" w:pos="2041"/>
      </w:tabs>
      <w:spacing w:after="140" w:line="290" w:lineRule="auto"/>
      <w:jc w:val="both"/>
      <w:outlineLvl w:val="3"/>
    </w:pPr>
    <w:rPr>
      <w:rFonts w:ascii="Arial" w:eastAsia="Times New Roman" w:hAnsi="Arial" w:cs="Times New Roman"/>
      <w:kern w:val="20"/>
      <w:sz w:val="20"/>
      <w:szCs w:val="24"/>
    </w:rPr>
  </w:style>
  <w:style w:type="paragraph" w:customStyle="1" w:styleId="Level5">
    <w:name w:val="Level 5"/>
    <w:basedOn w:val="Normal"/>
    <w:rsid w:val="00F2158C"/>
    <w:pPr>
      <w:numPr>
        <w:ilvl w:val="4"/>
        <w:numId w:val="4"/>
      </w:numPr>
      <w:tabs>
        <w:tab w:val="clear" w:pos="2608"/>
      </w:tabs>
      <w:spacing w:after="140" w:line="290" w:lineRule="auto"/>
      <w:jc w:val="both"/>
      <w:outlineLvl w:val="4"/>
    </w:pPr>
    <w:rPr>
      <w:rFonts w:ascii="Arial" w:eastAsia="Times New Roman" w:hAnsi="Arial" w:cs="Times New Roman"/>
      <w:kern w:val="20"/>
      <w:sz w:val="20"/>
      <w:szCs w:val="24"/>
    </w:rPr>
  </w:style>
  <w:style w:type="paragraph" w:customStyle="1" w:styleId="Level6">
    <w:name w:val="Level 6"/>
    <w:basedOn w:val="Normal"/>
    <w:rsid w:val="00F2158C"/>
    <w:pPr>
      <w:numPr>
        <w:ilvl w:val="5"/>
        <w:numId w:val="4"/>
      </w:numPr>
      <w:tabs>
        <w:tab w:val="clear" w:pos="3288"/>
      </w:tabs>
      <w:spacing w:after="140" w:line="290" w:lineRule="auto"/>
      <w:jc w:val="both"/>
      <w:outlineLvl w:val="5"/>
    </w:pPr>
    <w:rPr>
      <w:rFonts w:ascii="Arial" w:eastAsia="Times New Roman" w:hAnsi="Arial" w:cs="Times New Roman"/>
      <w:kern w:val="20"/>
      <w:sz w:val="20"/>
      <w:szCs w:val="24"/>
    </w:rPr>
  </w:style>
  <w:style w:type="paragraph" w:customStyle="1" w:styleId="Level7">
    <w:name w:val="Level 7"/>
    <w:basedOn w:val="Normal"/>
    <w:rsid w:val="00F2158C"/>
    <w:pPr>
      <w:numPr>
        <w:ilvl w:val="6"/>
        <w:numId w:val="4"/>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F2158C"/>
    <w:pPr>
      <w:numPr>
        <w:ilvl w:val="7"/>
        <w:numId w:val="4"/>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F2158C"/>
    <w:pPr>
      <w:numPr>
        <w:ilvl w:val="8"/>
        <w:numId w:val="4"/>
      </w:numPr>
      <w:spacing w:after="140" w:line="290" w:lineRule="auto"/>
      <w:jc w:val="both"/>
      <w:outlineLvl w:val="8"/>
    </w:pPr>
    <w:rPr>
      <w:rFonts w:ascii="Arial" w:eastAsia="Times New Roman" w:hAnsi="Arial" w:cs="Times New Roman"/>
      <w:kern w:val="20"/>
      <w:sz w:val="20"/>
      <w:szCs w:val="24"/>
    </w:rPr>
  </w:style>
  <w:style w:type="paragraph" w:customStyle="1" w:styleId="Body1">
    <w:name w:val="Body 1"/>
    <w:basedOn w:val="Normal"/>
    <w:rsid w:val="00F2158C"/>
    <w:pPr>
      <w:spacing w:after="140" w:line="290" w:lineRule="auto"/>
      <w:ind w:left="680"/>
      <w:jc w:val="both"/>
    </w:pPr>
    <w:rPr>
      <w:rFonts w:ascii="Arial" w:eastAsia="Times New Roman" w:hAnsi="Arial" w:cs="Times New Roman"/>
      <w:kern w:val="20"/>
      <w:sz w:val="20"/>
      <w:szCs w:val="24"/>
    </w:rPr>
  </w:style>
  <w:style w:type="table" w:styleId="TableGrid">
    <w:name w:val="Table Grid"/>
    <w:basedOn w:val="TableNormal"/>
    <w:uiPriority w:val="59"/>
    <w:rsid w:val="00461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bullet3">
    <w:name w:val="dash bullet 3"/>
    <w:basedOn w:val="Normal"/>
    <w:rsid w:val="004613D0"/>
    <w:pPr>
      <w:numPr>
        <w:numId w:val="5"/>
      </w:numPr>
      <w:spacing w:after="140" w:line="288" w:lineRule="auto"/>
      <w:jc w:val="both"/>
      <w:outlineLvl w:val="2"/>
    </w:pPr>
    <w:rPr>
      <w:rFonts w:ascii="Arial" w:eastAsia="Times New Roman" w:hAnsi="Arial" w:cs="Times New Roman"/>
      <w:kern w:val="20"/>
      <w:sz w:val="20"/>
      <w:szCs w:val="24"/>
    </w:rPr>
  </w:style>
  <w:style w:type="paragraph" w:customStyle="1" w:styleId="dashbullet1">
    <w:name w:val="dash bullet 1"/>
    <w:basedOn w:val="Normal"/>
    <w:rsid w:val="009F3925"/>
    <w:pPr>
      <w:numPr>
        <w:numId w:val="6"/>
      </w:numPr>
      <w:spacing w:after="140" w:line="290" w:lineRule="auto"/>
      <w:jc w:val="both"/>
      <w:outlineLvl w:val="0"/>
    </w:pPr>
    <w:rPr>
      <w:rFonts w:ascii="Arial" w:eastAsia="Times New Roman" w:hAnsi="Arial" w:cs="Times New Roman"/>
      <w:kern w:val="20"/>
      <w:sz w:val="20"/>
      <w:szCs w:val="24"/>
    </w:rPr>
  </w:style>
  <w:style w:type="character" w:customStyle="1" w:styleId="Heading3Char">
    <w:name w:val="Heading 3 Char"/>
    <w:basedOn w:val="DefaultParagraphFont"/>
    <w:link w:val="Heading3"/>
    <w:uiPriority w:val="9"/>
    <w:rsid w:val="00985E3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985E32"/>
    <w:rPr>
      <w:rFonts w:ascii="Times New Roman" w:eastAsia="Times New Roman" w:hAnsi="Times New Roman" w:cs="Times New Roman"/>
      <w:b/>
      <w:bCs/>
      <w:sz w:val="24"/>
      <w:szCs w:val="24"/>
      <w:lang w:eastAsia="fr-FR"/>
    </w:rPr>
  </w:style>
  <w:style w:type="character" w:customStyle="1" w:styleId="Heading5Char">
    <w:name w:val="Heading 5 Char"/>
    <w:basedOn w:val="DefaultParagraphFont"/>
    <w:link w:val="Heading5"/>
    <w:uiPriority w:val="9"/>
    <w:rsid w:val="00985E32"/>
    <w:rPr>
      <w:rFonts w:ascii="Times New Roman" w:eastAsia="Times New Roman" w:hAnsi="Times New Roman" w:cs="Times New Roman"/>
      <w:b/>
      <w:bCs/>
      <w:sz w:val="20"/>
      <w:szCs w:val="20"/>
      <w:lang w:eastAsia="fr-FR"/>
    </w:rPr>
  </w:style>
  <w:style w:type="character" w:customStyle="1" w:styleId="Heading6Char">
    <w:name w:val="Heading 6 Char"/>
    <w:basedOn w:val="DefaultParagraphFont"/>
    <w:link w:val="Heading6"/>
    <w:uiPriority w:val="9"/>
    <w:rsid w:val="00985E32"/>
    <w:rPr>
      <w:rFonts w:ascii="Times New Roman" w:eastAsia="Times New Roman" w:hAnsi="Times New Roman" w:cs="Times New Roman"/>
      <w:b/>
      <w:bCs/>
      <w:sz w:val="15"/>
      <w:szCs w:val="15"/>
      <w:lang w:eastAsia="fr-FR"/>
    </w:rPr>
  </w:style>
  <w:style w:type="paragraph" w:styleId="NormalWeb">
    <w:name w:val="Normal (Web)"/>
    <w:basedOn w:val="Normal"/>
    <w:uiPriority w:val="99"/>
    <w:unhideWhenUsed/>
    <w:rsid w:val="00985E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E32"/>
    <w:rPr>
      <w:b/>
      <w:bCs/>
    </w:rPr>
  </w:style>
  <w:style w:type="paragraph" w:styleId="Header">
    <w:name w:val="header"/>
    <w:basedOn w:val="Normal"/>
    <w:link w:val="HeaderChar"/>
    <w:uiPriority w:val="99"/>
    <w:unhideWhenUsed/>
    <w:rsid w:val="00B340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027"/>
  </w:style>
  <w:style w:type="paragraph" w:styleId="Footer">
    <w:name w:val="footer"/>
    <w:basedOn w:val="Normal"/>
    <w:link w:val="FooterChar"/>
    <w:uiPriority w:val="99"/>
    <w:unhideWhenUsed/>
    <w:rsid w:val="00B340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027"/>
  </w:style>
  <w:style w:type="paragraph" w:styleId="Revision">
    <w:name w:val="Revision"/>
    <w:hidden/>
    <w:uiPriority w:val="99"/>
    <w:semiHidden/>
    <w:rsid w:val="00393AA4"/>
    <w:pPr>
      <w:spacing w:after="0" w:line="240" w:lineRule="auto"/>
    </w:pPr>
  </w:style>
  <w:style w:type="character" w:styleId="Emphasis">
    <w:name w:val="Emphasis"/>
    <w:basedOn w:val="DefaultParagraphFont"/>
    <w:uiPriority w:val="20"/>
    <w:qFormat/>
    <w:rsid w:val="001C4698"/>
    <w:rPr>
      <w:b/>
      <w:bCs/>
      <w:i w:val="0"/>
      <w:iCs w:val="0"/>
    </w:rPr>
  </w:style>
  <w:style w:type="character" w:customStyle="1" w:styleId="st1">
    <w:name w:val="st1"/>
    <w:basedOn w:val="DefaultParagraphFont"/>
    <w:rsid w:val="001C4698"/>
  </w:style>
  <w:style w:type="paragraph" w:styleId="FootnoteText">
    <w:name w:val="footnote text"/>
    <w:basedOn w:val="Normal"/>
    <w:link w:val="FootnoteTextChar"/>
    <w:uiPriority w:val="99"/>
    <w:semiHidden/>
    <w:unhideWhenUsed/>
    <w:rsid w:val="00B50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325"/>
    <w:rPr>
      <w:sz w:val="20"/>
      <w:szCs w:val="20"/>
    </w:rPr>
  </w:style>
  <w:style w:type="character" w:styleId="FootnoteReference">
    <w:name w:val="footnote reference"/>
    <w:basedOn w:val="DefaultParagraphFont"/>
    <w:uiPriority w:val="99"/>
    <w:semiHidden/>
    <w:unhideWhenUsed/>
    <w:rsid w:val="00B50325"/>
    <w:rPr>
      <w:vertAlign w:val="superscript"/>
    </w:rPr>
  </w:style>
  <w:style w:type="character" w:customStyle="1" w:styleId="Heading1Char">
    <w:name w:val="Heading 1 Char"/>
    <w:basedOn w:val="DefaultParagraphFont"/>
    <w:link w:val="Heading1"/>
    <w:uiPriority w:val="9"/>
    <w:rsid w:val="00C04513"/>
    <w:rPr>
      <w:rFonts w:ascii="Arial" w:eastAsiaTheme="majorEastAsia" w:hAnsi="Arial" w:cstheme="majorBidi"/>
      <w:b/>
      <w:bCs/>
      <w:sz w:val="18"/>
      <w:szCs w:val="28"/>
    </w:rPr>
  </w:style>
  <w:style w:type="character" w:styleId="PlaceholderText">
    <w:name w:val="Placeholder Text"/>
    <w:basedOn w:val="DefaultParagraphFont"/>
    <w:uiPriority w:val="99"/>
    <w:semiHidden/>
    <w:rsid w:val="002241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3217">
      <w:bodyDiv w:val="1"/>
      <w:marLeft w:val="0"/>
      <w:marRight w:val="0"/>
      <w:marTop w:val="0"/>
      <w:marBottom w:val="0"/>
      <w:divBdr>
        <w:top w:val="none" w:sz="0" w:space="0" w:color="auto"/>
        <w:left w:val="none" w:sz="0" w:space="0" w:color="auto"/>
        <w:bottom w:val="none" w:sz="0" w:space="0" w:color="auto"/>
        <w:right w:val="none" w:sz="0" w:space="0" w:color="auto"/>
      </w:divBdr>
      <w:divsChild>
        <w:div w:id="1476139264">
          <w:marLeft w:val="562"/>
          <w:marRight w:val="0"/>
          <w:marTop w:val="120"/>
          <w:marBottom w:val="360"/>
          <w:divBdr>
            <w:top w:val="none" w:sz="0" w:space="0" w:color="auto"/>
            <w:left w:val="none" w:sz="0" w:space="0" w:color="auto"/>
            <w:bottom w:val="none" w:sz="0" w:space="0" w:color="auto"/>
            <w:right w:val="none" w:sz="0" w:space="0" w:color="auto"/>
          </w:divBdr>
        </w:div>
      </w:divsChild>
    </w:div>
    <w:div w:id="975797704">
      <w:bodyDiv w:val="1"/>
      <w:marLeft w:val="0"/>
      <w:marRight w:val="0"/>
      <w:marTop w:val="0"/>
      <w:marBottom w:val="0"/>
      <w:divBdr>
        <w:top w:val="none" w:sz="0" w:space="0" w:color="auto"/>
        <w:left w:val="none" w:sz="0" w:space="0" w:color="auto"/>
        <w:bottom w:val="none" w:sz="0" w:space="0" w:color="auto"/>
        <w:right w:val="none" w:sz="0" w:space="0" w:color="auto"/>
      </w:divBdr>
    </w:div>
    <w:div w:id="1142235397">
      <w:bodyDiv w:val="1"/>
      <w:marLeft w:val="0"/>
      <w:marRight w:val="0"/>
      <w:marTop w:val="0"/>
      <w:marBottom w:val="0"/>
      <w:divBdr>
        <w:top w:val="none" w:sz="0" w:space="0" w:color="auto"/>
        <w:left w:val="none" w:sz="0" w:space="0" w:color="auto"/>
        <w:bottom w:val="none" w:sz="0" w:space="0" w:color="auto"/>
        <w:right w:val="none" w:sz="0" w:space="0" w:color="auto"/>
      </w:divBdr>
    </w:div>
    <w:div w:id="1343750366">
      <w:bodyDiv w:val="1"/>
      <w:marLeft w:val="0"/>
      <w:marRight w:val="0"/>
      <w:marTop w:val="0"/>
      <w:marBottom w:val="0"/>
      <w:divBdr>
        <w:top w:val="none" w:sz="0" w:space="0" w:color="auto"/>
        <w:left w:val="none" w:sz="0" w:space="0" w:color="auto"/>
        <w:bottom w:val="none" w:sz="0" w:space="0" w:color="auto"/>
        <w:right w:val="none" w:sz="0" w:space="0" w:color="auto"/>
      </w:divBdr>
      <w:divsChild>
        <w:div w:id="487942974">
          <w:marLeft w:val="0"/>
          <w:marRight w:val="0"/>
          <w:marTop w:val="0"/>
          <w:marBottom w:val="0"/>
          <w:divBdr>
            <w:top w:val="none" w:sz="0" w:space="0" w:color="auto"/>
            <w:left w:val="none" w:sz="0" w:space="0" w:color="auto"/>
            <w:bottom w:val="none" w:sz="0" w:space="0" w:color="auto"/>
            <w:right w:val="none" w:sz="0" w:space="0" w:color="auto"/>
          </w:divBdr>
          <w:divsChild>
            <w:div w:id="1046877903">
              <w:marLeft w:val="0"/>
              <w:marRight w:val="0"/>
              <w:marTop w:val="0"/>
              <w:marBottom w:val="0"/>
              <w:divBdr>
                <w:top w:val="none" w:sz="0" w:space="0" w:color="auto"/>
                <w:left w:val="none" w:sz="0" w:space="0" w:color="auto"/>
                <w:bottom w:val="none" w:sz="0" w:space="0" w:color="auto"/>
                <w:right w:val="none" w:sz="0" w:space="0" w:color="auto"/>
              </w:divBdr>
              <w:divsChild>
                <w:div w:id="78261818">
                  <w:marLeft w:val="0"/>
                  <w:marRight w:val="0"/>
                  <w:marTop w:val="0"/>
                  <w:marBottom w:val="0"/>
                  <w:divBdr>
                    <w:top w:val="none" w:sz="0" w:space="0" w:color="auto"/>
                    <w:left w:val="none" w:sz="0" w:space="0" w:color="auto"/>
                    <w:bottom w:val="none" w:sz="0" w:space="0" w:color="auto"/>
                    <w:right w:val="none" w:sz="0" w:space="0" w:color="auto"/>
                  </w:divBdr>
                </w:div>
                <w:div w:id="257060513">
                  <w:marLeft w:val="0"/>
                  <w:marRight w:val="0"/>
                  <w:marTop w:val="0"/>
                  <w:marBottom w:val="0"/>
                  <w:divBdr>
                    <w:top w:val="none" w:sz="0" w:space="0" w:color="auto"/>
                    <w:left w:val="none" w:sz="0" w:space="0" w:color="auto"/>
                    <w:bottom w:val="none" w:sz="0" w:space="0" w:color="auto"/>
                    <w:right w:val="none" w:sz="0" w:space="0" w:color="auto"/>
                  </w:divBdr>
                  <w:divsChild>
                    <w:div w:id="128712954">
                      <w:marLeft w:val="0"/>
                      <w:marRight w:val="0"/>
                      <w:marTop w:val="0"/>
                      <w:marBottom w:val="0"/>
                      <w:divBdr>
                        <w:top w:val="none" w:sz="0" w:space="0" w:color="auto"/>
                        <w:left w:val="none" w:sz="0" w:space="0" w:color="auto"/>
                        <w:bottom w:val="none" w:sz="0" w:space="0" w:color="auto"/>
                        <w:right w:val="none" w:sz="0" w:space="0" w:color="auto"/>
                      </w:divBdr>
                    </w:div>
                  </w:divsChild>
                </w:div>
                <w:div w:id="839999671">
                  <w:marLeft w:val="0"/>
                  <w:marRight w:val="0"/>
                  <w:marTop w:val="0"/>
                  <w:marBottom w:val="0"/>
                  <w:divBdr>
                    <w:top w:val="none" w:sz="0" w:space="0" w:color="auto"/>
                    <w:left w:val="none" w:sz="0" w:space="0" w:color="auto"/>
                    <w:bottom w:val="none" w:sz="0" w:space="0" w:color="auto"/>
                    <w:right w:val="none" w:sz="0" w:space="0" w:color="auto"/>
                  </w:divBdr>
                </w:div>
                <w:div w:id="1585993646">
                  <w:marLeft w:val="0"/>
                  <w:marRight w:val="0"/>
                  <w:marTop w:val="0"/>
                  <w:marBottom w:val="0"/>
                  <w:divBdr>
                    <w:top w:val="none" w:sz="0" w:space="0" w:color="auto"/>
                    <w:left w:val="none" w:sz="0" w:space="0" w:color="auto"/>
                    <w:bottom w:val="none" w:sz="0" w:space="0" w:color="auto"/>
                    <w:right w:val="none" w:sz="0" w:space="0" w:color="auto"/>
                  </w:divBdr>
                </w:div>
                <w:div w:id="18166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391">
          <w:marLeft w:val="0"/>
          <w:marRight w:val="0"/>
          <w:marTop w:val="0"/>
          <w:marBottom w:val="0"/>
          <w:divBdr>
            <w:top w:val="none" w:sz="0" w:space="0" w:color="auto"/>
            <w:left w:val="none" w:sz="0" w:space="0" w:color="auto"/>
            <w:bottom w:val="none" w:sz="0" w:space="0" w:color="auto"/>
            <w:right w:val="none" w:sz="0" w:space="0" w:color="auto"/>
          </w:divBdr>
          <w:divsChild>
            <w:div w:id="1997760324">
              <w:marLeft w:val="0"/>
              <w:marRight w:val="0"/>
              <w:marTop w:val="0"/>
              <w:marBottom w:val="0"/>
              <w:divBdr>
                <w:top w:val="none" w:sz="0" w:space="0" w:color="auto"/>
                <w:left w:val="none" w:sz="0" w:space="0" w:color="auto"/>
                <w:bottom w:val="none" w:sz="0" w:space="0" w:color="auto"/>
                <w:right w:val="none" w:sz="0" w:space="0" w:color="auto"/>
              </w:divBdr>
              <w:divsChild>
                <w:div w:id="647710044">
                  <w:marLeft w:val="0"/>
                  <w:marRight w:val="0"/>
                  <w:marTop w:val="0"/>
                  <w:marBottom w:val="0"/>
                  <w:divBdr>
                    <w:top w:val="none" w:sz="0" w:space="0" w:color="auto"/>
                    <w:left w:val="none" w:sz="0" w:space="0" w:color="auto"/>
                    <w:bottom w:val="none" w:sz="0" w:space="0" w:color="auto"/>
                    <w:right w:val="none" w:sz="0" w:space="0" w:color="auto"/>
                  </w:divBdr>
                </w:div>
                <w:div w:id="13896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6580">
          <w:marLeft w:val="0"/>
          <w:marRight w:val="0"/>
          <w:marTop w:val="0"/>
          <w:marBottom w:val="0"/>
          <w:divBdr>
            <w:top w:val="none" w:sz="0" w:space="0" w:color="auto"/>
            <w:left w:val="none" w:sz="0" w:space="0" w:color="auto"/>
            <w:bottom w:val="none" w:sz="0" w:space="0" w:color="auto"/>
            <w:right w:val="none" w:sz="0" w:space="0" w:color="auto"/>
          </w:divBdr>
          <w:divsChild>
            <w:div w:id="766736471">
              <w:marLeft w:val="0"/>
              <w:marRight w:val="0"/>
              <w:marTop w:val="0"/>
              <w:marBottom w:val="0"/>
              <w:divBdr>
                <w:top w:val="none" w:sz="0" w:space="0" w:color="auto"/>
                <w:left w:val="none" w:sz="0" w:space="0" w:color="auto"/>
                <w:bottom w:val="none" w:sz="0" w:space="0" w:color="auto"/>
                <w:right w:val="none" w:sz="0" w:space="0" w:color="auto"/>
              </w:divBdr>
              <w:divsChild>
                <w:div w:id="189102903">
                  <w:marLeft w:val="0"/>
                  <w:marRight w:val="0"/>
                  <w:marTop w:val="0"/>
                  <w:marBottom w:val="0"/>
                  <w:divBdr>
                    <w:top w:val="none" w:sz="0" w:space="0" w:color="auto"/>
                    <w:left w:val="none" w:sz="0" w:space="0" w:color="auto"/>
                    <w:bottom w:val="none" w:sz="0" w:space="0" w:color="auto"/>
                    <w:right w:val="none" w:sz="0" w:space="0" w:color="auto"/>
                  </w:divBdr>
                  <w:divsChild>
                    <w:div w:id="902909851">
                      <w:marLeft w:val="0"/>
                      <w:marRight w:val="0"/>
                      <w:marTop w:val="0"/>
                      <w:marBottom w:val="0"/>
                      <w:divBdr>
                        <w:top w:val="none" w:sz="0" w:space="0" w:color="auto"/>
                        <w:left w:val="none" w:sz="0" w:space="0" w:color="auto"/>
                        <w:bottom w:val="none" w:sz="0" w:space="0" w:color="auto"/>
                        <w:right w:val="none" w:sz="0" w:space="0" w:color="auto"/>
                      </w:divBdr>
                    </w:div>
                  </w:divsChild>
                </w:div>
                <w:div w:id="1162887122">
                  <w:marLeft w:val="0"/>
                  <w:marRight w:val="0"/>
                  <w:marTop w:val="0"/>
                  <w:marBottom w:val="0"/>
                  <w:divBdr>
                    <w:top w:val="none" w:sz="0" w:space="0" w:color="auto"/>
                    <w:left w:val="none" w:sz="0" w:space="0" w:color="auto"/>
                    <w:bottom w:val="none" w:sz="0" w:space="0" w:color="auto"/>
                    <w:right w:val="none" w:sz="0" w:space="0" w:color="auto"/>
                  </w:divBdr>
                </w:div>
                <w:div w:id="1273705887">
                  <w:marLeft w:val="0"/>
                  <w:marRight w:val="0"/>
                  <w:marTop w:val="0"/>
                  <w:marBottom w:val="0"/>
                  <w:divBdr>
                    <w:top w:val="none" w:sz="0" w:space="0" w:color="auto"/>
                    <w:left w:val="none" w:sz="0" w:space="0" w:color="auto"/>
                    <w:bottom w:val="none" w:sz="0" w:space="0" w:color="auto"/>
                    <w:right w:val="none" w:sz="0" w:space="0" w:color="auto"/>
                  </w:divBdr>
                </w:div>
                <w:div w:id="1985086116">
                  <w:marLeft w:val="0"/>
                  <w:marRight w:val="0"/>
                  <w:marTop w:val="0"/>
                  <w:marBottom w:val="0"/>
                  <w:divBdr>
                    <w:top w:val="none" w:sz="0" w:space="0" w:color="auto"/>
                    <w:left w:val="none" w:sz="0" w:space="0" w:color="auto"/>
                    <w:bottom w:val="none" w:sz="0" w:space="0" w:color="auto"/>
                    <w:right w:val="none" w:sz="0" w:space="0" w:color="auto"/>
                  </w:divBdr>
                </w:div>
                <w:div w:id="20776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7166">
          <w:marLeft w:val="0"/>
          <w:marRight w:val="0"/>
          <w:marTop w:val="0"/>
          <w:marBottom w:val="0"/>
          <w:divBdr>
            <w:top w:val="none" w:sz="0" w:space="0" w:color="auto"/>
            <w:left w:val="none" w:sz="0" w:space="0" w:color="auto"/>
            <w:bottom w:val="none" w:sz="0" w:space="0" w:color="auto"/>
            <w:right w:val="none" w:sz="0" w:space="0" w:color="auto"/>
          </w:divBdr>
          <w:divsChild>
            <w:div w:id="1467549902">
              <w:marLeft w:val="0"/>
              <w:marRight w:val="0"/>
              <w:marTop w:val="0"/>
              <w:marBottom w:val="0"/>
              <w:divBdr>
                <w:top w:val="none" w:sz="0" w:space="0" w:color="auto"/>
                <w:left w:val="none" w:sz="0" w:space="0" w:color="auto"/>
                <w:bottom w:val="none" w:sz="0" w:space="0" w:color="auto"/>
                <w:right w:val="none" w:sz="0" w:space="0" w:color="auto"/>
              </w:divBdr>
              <w:divsChild>
                <w:div w:id="160196050">
                  <w:marLeft w:val="0"/>
                  <w:marRight w:val="0"/>
                  <w:marTop w:val="0"/>
                  <w:marBottom w:val="0"/>
                  <w:divBdr>
                    <w:top w:val="none" w:sz="0" w:space="0" w:color="auto"/>
                    <w:left w:val="none" w:sz="0" w:space="0" w:color="auto"/>
                    <w:bottom w:val="none" w:sz="0" w:space="0" w:color="auto"/>
                    <w:right w:val="none" w:sz="0" w:space="0" w:color="auto"/>
                  </w:divBdr>
                </w:div>
                <w:div w:id="322205056">
                  <w:marLeft w:val="0"/>
                  <w:marRight w:val="0"/>
                  <w:marTop w:val="0"/>
                  <w:marBottom w:val="0"/>
                  <w:divBdr>
                    <w:top w:val="none" w:sz="0" w:space="0" w:color="auto"/>
                    <w:left w:val="none" w:sz="0" w:space="0" w:color="auto"/>
                    <w:bottom w:val="none" w:sz="0" w:space="0" w:color="auto"/>
                    <w:right w:val="none" w:sz="0" w:space="0" w:color="auto"/>
                  </w:divBdr>
                </w:div>
                <w:div w:id="11896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46734">
      <w:bodyDiv w:val="1"/>
      <w:marLeft w:val="0"/>
      <w:marRight w:val="0"/>
      <w:marTop w:val="0"/>
      <w:marBottom w:val="0"/>
      <w:divBdr>
        <w:top w:val="none" w:sz="0" w:space="0" w:color="auto"/>
        <w:left w:val="none" w:sz="0" w:space="0" w:color="auto"/>
        <w:bottom w:val="none" w:sz="0" w:space="0" w:color="auto"/>
        <w:right w:val="none" w:sz="0" w:space="0" w:color="auto"/>
      </w:divBdr>
    </w:div>
    <w:div w:id="16007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D78583256C2439861892221103867" ma:contentTypeVersion="33" ma:contentTypeDescription="Create a new document." ma:contentTypeScope="" ma:versionID="0ace4b8f9ac5906df27ce22ede7f1199">
  <xsd:schema xmlns:xsd="http://www.w3.org/2001/XMLSchema" xmlns:xs="http://www.w3.org/2001/XMLSchema" xmlns:p="http://schemas.microsoft.com/office/2006/metadata/properties" xmlns:ns2="ee3271ba-3b7a-4fdc-ab1a-3f44ae46668f" xmlns:ns3="409f0a85-aa0d-48c6-823b-15e94fc9db0d" targetNamespace="http://schemas.microsoft.com/office/2006/metadata/properties" ma:root="true" ma:fieldsID="42781a26294e1a9449440eaa49f883e6" ns2:_="" ns3:_="">
    <xsd:import namespace="ee3271ba-3b7a-4fdc-ab1a-3f44ae46668f"/>
    <xsd:import namespace="409f0a85-aa0d-48c6-823b-15e94fc9db0d"/>
    <xsd:element name="properties">
      <xsd:complexType>
        <xsd:sequence>
          <xsd:element name="documentManagement">
            <xsd:complexType>
              <xsd:all>
                <xsd:element ref="ns2:Tag" minOccurs="0"/>
                <xsd:element ref="ns2:ControlReferenc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3:SharedWithUsers" minOccurs="0"/>
                <xsd:element ref="ns3:SharedWithDetails" minOccurs="0"/>
                <xsd:element ref="ns2:MediaServiceLocation" minOccurs="0"/>
                <xsd:element ref="ns2:_ApprovalAssignedTo" minOccurs="0"/>
                <xsd:element ref="ns2:_ApprovalRespondedBy" minOccurs="0"/>
                <xsd:element ref="ns2:_ApprovalSentBy" minOccurs="0"/>
                <xsd:element ref="ns2:_ApprovalStatus" minOccurs="0"/>
                <xsd:element ref="ns2:Approv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71ba-3b7a-4fdc-ab1a-3f44ae46668f" elementFormDefault="qualified">
    <xsd:import namespace="http://schemas.microsoft.com/office/2006/documentManagement/types"/>
    <xsd:import namespace="http://schemas.microsoft.com/office/infopath/2007/PartnerControls"/>
    <xsd:element name="Tag" ma:index="2" nillable="true" ma:displayName="Tag" ma:internalName="Tag" ma:readOnly="false">
      <xsd:simpleType>
        <xsd:restriction base="dms:Text">
          <xsd:maxLength value="255"/>
        </xsd:restriction>
      </xsd:simpleType>
    </xsd:element>
    <xsd:element name="ControlReference" ma:index="4" nillable="true" ma:displayName="Control Reference" ma:description="A_ARV/I_1132-04" ma:format="Dropdown" ma:internalName="ControlReferenc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_Flow_SignoffStatus" ma:index="21" nillable="true" ma:displayName="Sign-off status" ma:hidden="true" ma:internalName="Sign_x002d_off_x0020_status" ma:readOnly="false">
      <xsd:simpleType>
        <xsd:restriction base="dms:Text"/>
      </xsd:simpleType>
    </xsd:element>
    <xsd:element name="MediaServiceLocation" ma:index="24" nillable="true" ma:displayName="Location" ma:description="" ma:hidden="true" ma:indexed="true" ma:internalName="MediaServiceLocation" ma:readOnly="true">
      <xsd:simpleType>
        <xsd:restriction base="dms:Text"/>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Approved" ma:index="30" nillable="true" ma:displayName="Approved" ma:default="1" ma:format="Dropdown" ma:internalName="Approv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f0a85-aa0d-48c6-823b-15e94fc9db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aaab8c-d960-4b13-bfe1-2eff4fe6190a}" ma:internalName="TaxCatchAll" ma:readOnly="false" ma:showField="CatchAllData" ma:web="409f0a85-aa0d-48c6-823b-15e94fc9d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olReference xmlns="ee3271ba-3b7a-4fdc-ab1a-3f44ae46668f" xsi:nil="true"/>
    <lcf76f155ced4ddcb4097134ff3c332f xmlns="ee3271ba-3b7a-4fdc-ab1a-3f44ae46668f">
      <Terms xmlns="http://schemas.microsoft.com/office/infopath/2007/PartnerControls"/>
    </lcf76f155ced4ddcb4097134ff3c332f>
    <_Flow_SignoffStatus xmlns="ee3271ba-3b7a-4fdc-ab1a-3f44ae46668f" xsi:nil="true"/>
    <Approved xmlns="ee3271ba-3b7a-4fdc-ab1a-3f44ae46668f">true</Approved>
    <Tag xmlns="ee3271ba-3b7a-4fdc-ab1a-3f44ae46668f" xsi:nil="true"/>
    <TaxCatchAll xmlns="409f0a85-aa0d-48c6-823b-15e94fc9db0d" xsi:nil="true"/>
    <_ApprovalAssignedTo xmlns="ee3271ba-3b7a-4fdc-ab1a-3f44ae46668f">
      <UserInfo>
        <DisplayName/>
        <AccountId xsi:nil="true"/>
        <AccountType/>
      </UserInfo>
    </_ApprovalAssignedTo>
    <_ApprovalSentBy xmlns="ee3271ba-3b7a-4fdc-ab1a-3f44ae46668f">
      <UserInfo>
        <DisplayName/>
        <AccountId xsi:nil="true"/>
        <AccountType/>
      </UserInfo>
    </_ApprovalSentBy>
    <_ApprovalRespondedBy xmlns="ee3271ba-3b7a-4fdc-ab1a-3f44ae46668f">
      <UserInfo>
        <DisplayName/>
        <AccountId xsi:nil="true"/>
        <AccountType/>
      </UserInfo>
    </_ApprovalRespondedBy>
    <_ApprovalStatus xmlns="ee3271ba-3b7a-4fdc-ab1a-3f44ae46668f">0</_Approval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F848F-CABA-479B-B541-04DD6E5F1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71ba-3b7a-4fdc-ab1a-3f44ae46668f"/>
    <ds:schemaRef ds:uri="409f0a85-aa0d-48c6-823b-15e94fc9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1496B-1679-4CD3-8A1E-8273A689E31F}">
  <ds:schemaRef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409f0a85-aa0d-48c6-823b-15e94fc9db0d"/>
    <ds:schemaRef ds:uri="http://www.w3.org/XML/1998/namespace"/>
    <ds:schemaRef ds:uri="http://purl.org/dc/dcmitype/"/>
    <ds:schemaRef ds:uri="http://schemas.microsoft.com/office/2006/documentManagement/types"/>
    <ds:schemaRef ds:uri="ee3271ba-3b7a-4fdc-ab1a-3f44ae46668f"/>
    <ds:schemaRef ds:uri="http://purl.org/dc/terms/"/>
  </ds:schemaRefs>
</ds:datastoreItem>
</file>

<file path=customXml/itemProps3.xml><?xml version="1.0" encoding="utf-8"?>
<ds:datastoreItem xmlns:ds="http://schemas.openxmlformats.org/officeDocument/2006/customXml" ds:itemID="{FA82D72C-0B4E-4154-AFC0-AD552EB2CCD1}">
  <ds:schemaRefs>
    <ds:schemaRef ds:uri="http://schemas.openxmlformats.org/officeDocument/2006/bibliography"/>
  </ds:schemaRefs>
</ds:datastoreItem>
</file>

<file path=customXml/itemProps4.xml><?xml version="1.0" encoding="utf-8"?>
<ds:datastoreItem xmlns:ds="http://schemas.openxmlformats.org/officeDocument/2006/customXml" ds:itemID="{287A6A3C-4FA6-44E4-81D8-BDC94BF58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2403</Words>
  <Characters>13701</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BNP Paribas</Company>
  <LinksUpToDate>false</LinksUpToDate>
  <CharactersWithSpaces>16072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Liz KIERNAN</cp:lastModifiedBy>
  <cp:revision>10</cp:revision>
  <dcterms:created xsi:type="dcterms:W3CDTF">2026-01-08T13:31:00Z</dcterms:created>
  <dcterms:modified xsi:type="dcterms:W3CDTF">2026-01-09T10:29:00Z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UFAAkxpNJwTxbIBFVTCkqQZ+33sOrNHaozz0iNb5ilCH1THruW0lknCEl4bvwolZHGBSt+SXDC1BMjpU
OSLGTy7dzZzH/g9XjkDkwN/Z8xUkQW+liaefA9bymJhLAoytX8PutBKGP2Q6WGpUOSLGTy7dzZzH
/g9XjkDkwN/Z8xUkQW+liaefA9bymLeDutjE/BfBnjowdb7RjP3eP1zeolI3XKBlS5p4raeHwVxE
nJgujBZU6rrRWfIOf</vt:lpwstr>
  </property>
  <property fmtid="{D5CDD505-2E9C-101B-9397-08002B2CF9AE}" pid="3" name="MAIL_MSG_ID2">
    <vt:lpwstr>M0fl9Out/QrM5ZgWF/T8/NR5qw8i0rpC5WYmNk+Os8ndzBUiAkGfkDJd0C3
7cSfFixcurTR6IUCDwpDBdGQJAI=</vt:lpwstr>
  </property>
  <property fmtid="{D5CDD505-2E9C-101B-9397-08002B2CF9AE}" pid="4" name="RESPONSE_SENDER_NAME">
    <vt:lpwstr>sAAAXRTqSjcrLAqa3t+SKcLq4ONC6j1GmAAM2F/BUqM9DS0=</vt:lpwstr>
  </property>
  <property fmtid="{D5CDD505-2E9C-101B-9397-08002B2CF9AE}" pid="5" name="EMAIL_OWNER_ADDRESS">
    <vt:lpwstr>ABAAMV6B7YzPbaI+skBacuwxRtZ39RoEQTo49FlRuhI3+gqD208Limqk1yHKEDuZi7WL</vt:lpwstr>
  </property>
  <property fmtid="{D5CDD505-2E9C-101B-9397-08002B2CF9AE}" pid="6" name="WS_TRACKING_ID">
    <vt:lpwstr>7eba2300-6926-487b-9a1d-c9d168873e1e</vt:lpwstr>
  </property>
  <property fmtid="{D5CDD505-2E9C-101B-9397-08002B2CF9AE}" pid="7" name="DEDocumentLocation">
    <vt:lpwstr>C:\Users\tvanover\AppData\Local\Linklaters\DocExplorer\Attachments\Greenval Data Protection Notice.docx</vt:lpwstr>
  </property>
  <property fmtid="{D5CDD505-2E9C-101B-9397-08002B2CF9AE}" pid="8" name="Document Number">
    <vt:lpwstr>A36529256</vt:lpwstr>
  </property>
  <property fmtid="{D5CDD505-2E9C-101B-9397-08002B2CF9AE}" pid="9" name="Last Modified">
    <vt:lpwstr>14 May 2018</vt:lpwstr>
  </property>
  <property fmtid="{D5CDD505-2E9C-101B-9397-08002B2CF9AE}" pid="10" name="Mode">
    <vt:lpwstr>SendAs</vt:lpwstr>
  </property>
  <property fmtid="{D5CDD505-2E9C-101B-9397-08002B2CF9AE}" pid="11" name="Version">
    <vt:lpwstr>1.0</vt:lpwstr>
  </property>
  <property fmtid="{D5CDD505-2E9C-101B-9397-08002B2CF9AE}" pid="12" name="Client Code">
    <vt:lpwstr>10291636</vt:lpwstr>
  </property>
  <property fmtid="{D5CDD505-2E9C-101B-9397-08002B2CF9AE}" pid="13" name="Matter Number">
    <vt:lpwstr>L-266437</vt:lpwstr>
  </property>
  <property fmtid="{D5CDD505-2E9C-101B-9397-08002B2CF9AE}" pid="14" name="ObjectID">
    <vt:lpwstr>09001dc891cddf8f</vt:lpwstr>
  </property>
  <property fmtid="{D5CDD505-2E9C-101B-9397-08002B2CF9AE}" pid="15" name="_MarkAsFinal">
    <vt:bool>false</vt:bool>
  </property>
  <property fmtid="{D5CDD505-2E9C-101B-9397-08002B2CF9AE}" pid="16" name="MSIP_Label_48ed5431-0ab7-4c1b-98f4-d4e50f674d02_Enabled">
    <vt:lpwstr>true</vt:lpwstr>
  </property>
  <property fmtid="{D5CDD505-2E9C-101B-9397-08002B2CF9AE}" pid="17" name="MSIP_Label_48ed5431-0ab7-4c1b-98f4-d4e50f674d02_SetDate">
    <vt:lpwstr>2026-01-02T10:01:46Z</vt:lpwstr>
  </property>
  <property fmtid="{D5CDD505-2E9C-101B-9397-08002B2CF9AE}" pid="18" name="MSIP_Label_48ed5431-0ab7-4c1b-98f4-d4e50f674d02_Method">
    <vt:lpwstr>Privileged</vt:lpwstr>
  </property>
  <property fmtid="{D5CDD505-2E9C-101B-9397-08002B2CF9AE}" pid="19" name="MSIP_Label_48ed5431-0ab7-4c1b-98f4-d4e50f674d02_Name">
    <vt:lpwstr>48ed5431-0ab7-4c1b-98f4-d4e50f674d02</vt:lpwstr>
  </property>
  <property fmtid="{D5CDD505-2E9C-101B-9397-08002B2CF9AE}" pid="20" name="MSIP_Label_48ed5431-0ab7-4c1b-98f4-d4e50f674d02_SiteId">
    <vt:lpwstr>614f9c25-bffa-42c7-86d8-964101f55fa2</vt:lpwstr>
  </property>
  <property fmtid="{D5CDD505-2E9C-101B-9397-08002B2CF9AE}" pid="21" name="MSIP_Label_48ed5431-0ab7-4c1b-98f4-d4e50f674d02_ActionId">
    <vt:lpwstr>cd6ca8a4-9d9e-4602-8a83-ee0ebb8bc0e8</vt:lpwstr>
  </property>
  <property fmtid="{D5CDD505-2E9C-101B-9397-08002B2CF9AE}" pid="22" name="MSIP_Label_48ed5431-0ab7-4c1b-98f4-d4e50f674d02_ContentBits">
    <vt:lpwstr>0</vt:lpwstr>
  </property>
  <property fmtid="{D5CDD505-2E9C-101B-9397-08002B2CF9AE}" pid="23" name="ContentTypeId">
    <vt:lpwstr>0x010100B73D78583256C2439861892221103867</vt:lpwstr>
  </property>
  <property fmtid="{D5CDD505-2E9C-101B-9397-08002B2CF9AE}" pid="24" name="MediaServiceImageTags">
    <vt:lpwstr/>
  </property>
</Properties>
</file>